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5" w:rsidRPr="0070561A" w:rsidRDefault="00165BC5" w:rsidP="00165BC5">
      <w:pPr>
        <w:jc w:val="center"/>
        <w:rPr>
          <w:sz w:val="28"/>
          <w:szCs w:val="28"/>
        </w:rPr>
      </w:pPr>
      <w:r w:rsidRPr="0070561A">
        <w:rPr>
          <w:sz w:val="28"/>
          <w:szCs w:val="28"/>
        </w:rPr>
        <w:t xml:space="preserve">Отчет </w:t>
      </w:r>
    </w:p>
    <w:p w:rsidR="00165BC5" w:rsidRPr="0070561A" w:rsidRDefault="00165BC5" w:rsidP="00165BC5">
      <w:pPr>
        <w:jc w:val="center"/>
        <w:rPr>
          <w:sz w:val="28"/>
          <w:szCs w:val="28"/>
        </w:rPr>
      </w:pPr>
      <w:r w:rsidRPr="0070561A">
        <w:rPr>
          <w:sz w:val="28"/>
          <w:szCs w:val="28"/>
        </w:rPr>
        <w:t xml:space="preserve">о деятельности Контрольно-счетной палаты </w:t>
      </w:r>
      <w:r w:rsidR="00FC117E" w:rsidRPr="0070561A">
        <w:rPr>
          <w:sz w:val="28"/>
          <w:szCs w:val="28"/>
        </w:rPr>
        <w:t xml:space="preserve">района </w:t>
      </w:r>
      <w:r w:rsidRPr="0070561A">
        <w:rPr>
          <w:sz w:val="28"/>
          <w:szCs w:val="28"/>
        </w:rPr>
        <w:t>за 201</w:t>
      </w:r>
      <w:r w:rsidR="00E10CC9" w:rsidRPr="0070561A">
        <w:rPr>
          <w:sz w:val="28"/>
          <w:szCs w:val="28"/>
        </w:rPr>
        <w:t>7</w:t>
      </w:r>
      <w:r w:rsidRPr="0070561A">
        <w:rPr>
          <w:sz w:val="28"/>
          <w:szCs w:val="28"/>
        </w:rPr>
        <w:t xml:space="preserve"> год</w:t>
      </w:r>
    </w:p>
    <w:p w:rsidR="00165BC5" w:rsidRPr="0070561A" w:rsidRDefault="00165BC5" w:rsidP="00165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5EA2" w:rsidRPr="0070561A" w:rsidRDefault="00ED5EA2" w:rsidP="0028384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0561A">
        <w:rPr>
          <w:b/>
          <w:sz w:val="28"/>
          <w:szCs w:val="28"/>
        </w:rPr>
        <w:t>1. Основные  положения.</w:t>
      </w:r>
    </w:p>
    <w:p w:rsidR="00ED5EA2" w:rsidRPr="0070561A" w:rsidRDefault="00ED5EA2" w:rsidP="00ED5EA2">
      <w:pPr>
        <w:tabs>
          <w:tab w:val="left" w:pos="25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0561A">
        <w:rPr>
          <w:sz w:val="28"/>
          <w:szCs w:val="28"/>
        </w:rPr>
        <w:tab/>
      </w:r>
    </w:p>
    <w:p w:rsidR="00B25B77" w:rsidRPr="0070561A" w:rsidRDefault="00B25B77" w:rsidP="00200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61A">
        <w:rPr>
          <w:sz w:val="28"/>
          <w:szCs w:val="28"/>
        </w:rPr>
        <w:t xml:space="preserve">Контрольно-счетная палата района </w:t>
      </w:r>
      <w:proofErr w:type="gramStart"/>
      <w:r w:rsidRPr="0070561A">
        <w:rPr>
          <w:sz w:val="28"/>
          <w:szCs w:val="28"/>
        </w:rPr>
        <w:t>является  органом местного самоуправления без образования юридического лица и осуществляет</w:t>
      </w:r>
      <w:proofErr w:type="gramEnd"/>
      <w:r w:rsidRPr="0070561A">
        <w:rPr>
          <w:sz w:val="28"/>
          <w:szCs w:val="28"/>
        </w:rPr>
        <w:t xml:space="preserve"> полномочия по внешнему финансовому муниципальному контролю в соответствии с законодательством.  Также Контрольно-счетная палата района осуществляет полномочия органа внешнего муниципального финансового контроля в поселениях Нижневартовского района на основании заключенных соглашений.</w:t>
      </w:r>
    </w:p>
    <w:p w:rsidR="00B25B77" w:rsidRPr="0070561A" w:rsidRDefault="00B25B77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561A">
        <w:rPr>
          <w:sz w:val="28"/>
          <w:szCs w:val="28"/>
        </w:rPr>
        <w:t>Утвержденная штатная численность сотрудников составляет 4 человека. Фактически полномочия органа внешнего муниципального финансового контроля в 201</w:t>
      </w:r>
      <w:r w:rsidR="007408EF" w:rsidRPr="0070561A">
        <w:rPr>
          <w:sz w:val="28"/>
          <w:szCs w:val="28"/>
        </w:rPr>
        <w:t>7</w:t>
      </w:r>
      <w:r w:rsidRPr="0070561A">
        <w:rPr>
          <w:sz w:val="28"/>
          <w:szCs w:val="28"/>
        </w:rPr>
        <w:t xml:space="preserve"> году осуществляли 3 человека. </w:t>
      </w:r>
    </w:p>
    <w:p w:rsidR="00B25B77" w:rsidRPr="00294702" w:rsidRDefault="00B25B77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4702">
        <w:rPr>
          <w:sz w:val="28"/>
          <w:szCs w:val="28"/>
        </w:rPr>
        <w:t>Контрольно-счетная палата района осуществляла свою деятельность в 201</w:t>
      </w:r>
      <w:r w:rsidR="007418C8" w:rsidRPr="00294702">
        <w:rPr>
          <w:sz w:val="28"/>
          <w:szCs w:val="28"/>
        </w:rPr>
        <w:t>7</w:t>
      </w:r>
      <w:r w:rsidRPr="00294702">
        <w:rPr>
          <w:sz w:val="28"/>
          <w:szCs w:val="28"/>
        </w:rPr>
        <w:t xml:space="preserve"> году согласно плану работы, утвержденному приказом председателя от 25.12.201</w:t>
      </w:r>
      <w:r w:rsidR="00294702" w:rsidRPr="00294702">
        <w:rPr>
          <w:sz w:val="28"/>
          <w:szCs w:val="28"/>
        </w:rPr>
        <w:t>6 № 11</w:t>
      </w:r>
      <w:r w:rsidRPr="00294702">
        <w:rPr>
          <w:sz w:val="28"/>
          <w:szCs w:val="28"/>
        </w:rPr>
        <w:t xml:space="preserve">. Утвержденный план работы был размещен на странице Контрольно-счетной палаты </w:t>
      </w:r>
      <w:r w:rsidR="0020002A">
        <w:rPr>
          <w:sz w:val="28"/>
          <w:szCs w:val="28"/>
        </w:rPr>
        <w:t xml:space="preserve">района </w:t>
      </w:r>
      <w:r w:rsidRPr="00294702">
        <w:rPr>
          <w:sz w:val="28"/>
          <w:szCs w:val="28"/>
        </w:rPr>
        <w:t>на официальном сайте администрации Нижневартовского района. В течение года в план работы вносились дополнения на основании запросов прокуратуры Нижневартовского района о проведении контрольных мероприятий. Все мероприятия, предусмотренные планом работы на 201</w:t>
      </w:r>
      <w:r w:rsidR="00294702" w:rsidRPr="00294702">
        <w:rPr>
          <w:sz w:val="28"/>
          <w:szCs w:val="28"/>
        </w:rPr>
        <w:t>7</w:t>
      </w:r>
      <w:r w:rsidRPr="00294702">
        <w:rPr>
          <w:sz w:val="28"/>
          <w:szCs w:val="28"/>
        </w:rPr>
        <w:t xml:space="preserve"> год, были выполнены в полном объеме. </w:t>
      </w:r>
    </w:p>
    <w:p w:rsidR="00B25B77" w:rsidRPr="00490267" w:rsidRDefault="00B25B77" w:rsidP="00B25B7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0267">
        <w:rPr>
          <w:rFonts w:ascii="Times New Roman" w:hAnsi="Times New Roman" w:cs="Times New Roman"/>
          <w:bCs/>
          <w:sz w:val="28"/>
          <w:szCs w:val="28"/>
        </w:rPr>
        <w:t xml:space="preserve">Внешний муниципальный финансовый контроль осуществляется согласно  положениям </w:t>
      </w:r>
      <w:r w:rsidRPr="00490267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490267">
        <w:rPr>
          <w:rFonts w:ascii="Times New Roman" w:hAnsi="Times New Roman" w:cs="Times New Roman"/>
          <w:bCs/>
          <w:sz w:val="28"/>
          <w:szCs w:val="28"/>
        </w:rPr>
        <w:t xml:space="preserve">в форме контрольных или экспертно-аналитических мероприятий в соответствии утвержденными стандартами внешнего </w:t>
      </w:r>
      <w:r w:rsidRPr="00490267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0310D5" w:rsidRDefault="000310D5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5B77" w:rsidRPr="00B25B77" w:rsidRDefault="000310D5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10D5">
        <w:rPr>
          <w:sz w:val="28"/>
          <w:szCs w:val="28"/>
        </w:rPr>
        <w:t>В рамках осуществления э</w:t>
      </w:r>
      <w:r w:rsidR="00B25B77" w:rsidRPr="000310D5">
        <w:rPr>
          <w:sz w:val="28"/>
          <w:szCs w:val="28"/>
        </w:rPr>
        <w:t>кспертно-аналитическ</w:t>
      </w:r>
      <w:r w:rsidRPr="000310D5">
        <w:rPr>
          <w:sz w:val="28"/>
          <w:szCs w:val="28"/>
        </w:rPr>
        <w:t>ой</w:t>
      </w:r>
      <w:r w:rsidR="00B25B77" w:rsidRPr="000310D5">
        <w:rPr>
          <w:sz w:val="28"/>
          <w:szCs w:val="28"/>
        </w:rPr>
        <w:t xml:space="preserve"> деятельност</w:t>
      </w:r>
      <w:r w:rsidRPr="000310D5">
        <w:rPr>
          <w:sz w:val="28"/>
          <w:szCs w:val="28"/>
        </w:rPr>
        <w:t>и</w:t>
      </w:r>
      <w:r w:rsidR="00B25B77" w:rsidRPr="000310D5">
        <w:rPr>
          <w:sz w:val="28"/>
          <w:szCs w:val="28"/>
        </w:rPr>
        <w:t xml:space="preserve"> </w:t>
      </w:r>
      <w:r w:rsidRPr="000310D5">
        <w:rPr>
          <w:sz w:val="28"/>
          <w:szCs w:val="28"/>
        </w:rPr>
        <w:t xml:space="preserve">в основном проводились </w:t>
      </w:r>
      <w:r w:rsidR="00B25B77" w:rsidRPr="000310D5">
        <w:rPr>
          <w:sz w:val="28"/>
          <w:szCs w:val="28"/>
        </w:rPr>
        <w:t>экспертизы проектов муниципальных правовых актов района и поселений, регулирующих формирование и использование бюджетных средств, в том числе  при утверждении муниципальных программ района и поселений и внесении изменений в действующие, а также аудит в сфере закупок товаров, работ, услуг при осуществлении закупок для муниципальных нужд в соответствии с Федеральным законом от 05.04.2013  № 44-ФЗ</w:t>
      </w:r>
      <w:proofErr w:type="gramEnd"/>
      <w:r w:rsidR="00B25B77" w:rsidRPr="000310D5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 w:rsidR="00B25B77" w:rsidRPr="00B25B77">
        <w:rPr>
          <w:sz w:val="28"/>
          <w:szCs w:val="28"/>
        </w:rPr>
        <w:t xml:space="preserve"> </w:t>
      </w:r>
    </w:p>
    <w:p w:rsidR="00B25B77" w:rsidRPr="00C07D24" w:rsidRDefault="00B25B77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7D24">
        <w:rPr>
          <w:sz w:val="28"/>
          <w:szCs w:val="28"/>
        </w:rPr>
        <w:t xml:space="preserve">По результатам экспертно-аналитических мероприятий было </w:t>
      </w:r>
      <w:r w:rsidRPr="004225FA">
        <w:rPr>
          <w:sz w:val="28"/>
          <w:szCs w:val="28"/>
        </w:rPr>
        <w:t xml:space="preserve">подготовлено </w:t>
      </w:r>
      <w:r w:rsidR="00AB17B4">
        <w:rPr>
          <w:sz w:val="28"/>
          <w:szCs w:val="28"/>
        </w:rPr>
        <w:t>396</w:t>
      </w:r>
      <w:r w:rsidRPr="002D6BA5">
        <w:rPr>
          <w:color w:val="FF0000"/>
          <w:sz w:val="28"/>
          <w:szCs w:val="28"/>
        </w:rPr>
        <w:t xml:space="preserve"> </w:t>
      </w:r>
      <w:r w:rsidRPr="00C07D24">
        <w:rPr>
          <w:sz w:val="28"/>
          <w:szCs w:val="28"/>
        </w:rPr>
        <w:t>заключений</w:t>
      </w:r>
      <w:r w:rsidR="00AB17B4">
        <w:rPr>
          <w:sz w:val="28"/>
          <w:szCs w:val="28"/>
        </w:rPr>
        <w:t xml:space="preserve"> </w:t>
      </w:r>
      <w:r w:rsidRPr="00C07D24">
        <w:rPr>
          <w:sz w:val="28"/>
          <w:szCs w:val="28"/>
        </w:rPr>
        <w:t xml:space="preserve"> </w:t>
      </w:r>
      <w:r w:rsidR="00AB17B4">
        <w:rPr>
          <w:sz w:val="28"/>
          <w:szCs w:val="28"/>
        </w:rPr>
        <w:t>(</w:t>
      </w:r>
      <w:r w:rsidRPr="00C07D24">
        <w:rPr>
          <w:sz w:val="28"/>
          <w:szCs w:val="28"/>
        </w:rPr>
        <w:t>в том числе</w:t>
      </w:r>
      <w:r w:rsidRPr="002D6BA5">
        <w:rPr>
          <w:color w:val="FF0000"/>
          <w:sz w:val="28"/>
          <w:szCs w:val="28"/>
        </w:rPr>
        <w:t xml:space="preserve"> </w:t>
      </w:r>
      <w:r w:rsidR="00416EB4">
        <w:rPr>
          <w:sz w:val="28"/>
          <w:szCs w:val="28"/>
        </w:rPr>
        <w:t>5</w:t>
      </w:r>
      <w:r w:rsidRPr="002D6BA5">
        <w:rPr>
          <w:color w:val="FF0000"/>
          <w:sz w:val="28"/>
          <w:szCs w:val="28"/>
        </w:rPr>
        <w:t xml:space="preserve"> </w:t>
      </w:r>
      <w:r w:rsidRPr="00C07D24">
        <w:rPr>
          <w:sz w:val="28"/>
          <w:szCs w:val="28"/>
        </w:rPr>
        <w:t>заключени</w:t>
      </w:r>
      <w:r w:rsidR="00416EB4">
        <w:rPr>
          <w:sz w:val="28"/>
          <w:szCs w:val="28"/>
        </w:rPr>
        <w:t>й</w:t>
      </w:r>
      <w:r w:rsidRPr="00C07D24">
        <w:rPr>
          <w:sz w:val="28"/>
          <w:szCs w:val="28"/>
        </w:rPr>
        <w:t xml:space="preserve"> по резу</w:t>
      </w:r>
      <w:r w:rsidR="00AB17B4">
        <w:rPr>
          <w:sz w:val="28"/>
          <w:szCs w:val="28"/>
        </w:rPr>
        <w:t>льтатам аудита в сфере закупок)</w:t>
      </w:r>
      <w:r w:rsidR="000310D5">
        <w:rPr>
          <w:sz w:val="28"/>
          <w:szCs w:val="28"/>
        </w:rPr>
        <w:t xml:space="preserve">  и </w:t>
      </w:r>
      <w:r w:rsidR="00AB17B4">
        <w:rPr>
          <w:sz w:val="28"/>
          <w:szCs w:val="28"/>
        </w:rPr>
        <w:t xml:space="preserve"> </w:t>
      </w:r>
      <w:r w:rsidR="000310D5">
        <w:rPr>
          <w:sz w:val="28"/>
          <w:szCs w:val="28"/>
        </w:rPr>
        <w:t>6 отчетов.</w:t>
      </w:r>
    </w:p>
    <w:p w:rsidR="000310D5" w:rsidRDefault="000310D5" w:rsidP="00B25B77">
      <w:pPr>
        <w:ind w:firstLine="708"/>
        <w:jc w:val="both"/>
        <w:rPr>
          <w:sz w:val="28"/>
          <w:szCs w:val="28"/>
        </w:rPr>
      </w:pPr>
    </w:p>
    <w:p w:rsidR="00B25B77" w:rsidRPr="00B257BA" w:rsidRDefault="00B25B77" w:rsidP="00B25B77">
      <w:pPr>
        <w:ind w:firstLine="708"/>
        <w:jc w:val="both"/>
        <w:rPr>
          <w:sz w:val="28"/>
          <w:szCs w:val="28"/>
        </w:rPr>
      </w:pPr>
      <w:r w:rsidRPr="00B257BA">
        <w:rPr>
          <w:sz w:val="28"/>
          <w:szCs w:val="28"/>
        </w:rPr>
        <w:t xml:space="preserve">В рамках осуществления контрольной деятельности было проведено </w:t>
      </w:r>
      <w:r w:rsidR="00E768CF">
        <w:rPr>
          <w:sz w:val="28"/>
          <w:szCs w:val="28"/>
        </w:rPr>
        <w:t>2</w:t>
      </w:r>
      <w:r w:rsidR="00E10A9F">
        <w:rPr>
          <w:sz w:val="28"/>
          <w:szCs w:val="28"/>
        </w:rPr>
        <w:t>2</w:t>
      </w:r>
      <w:r w:rsidRPr="00B257BA">
        <w:rPr>
          <w:sz w:val="28"/>
          <w:szCs w:val="28"/>
        </w:rPr>
        <w:t xml:space="preserve">  контрольных мероприяти</w:t>
      </w:r>
      <w:r w:rsidR="001F441C">
        <w:rPr>
          <w:sz w:val="28"/>
          <w:szCs w:val="28"/>
        </w:rPr>
        <w:t>я</w:t>
      </w:r>
      <w:r w:rsidRPr="00B257BA">
        <w:rPr>
          <w:sz w:val="28"/>
          <w:szCs w:val="28"/>
        </w:rPr>
        <w:t xml:space="preserve">, по результатам которых составлен </w:t>
      </w:r>
      <w:r w:rsidR="00E768CF">
        <w:rPr>
          <w:sz w:val="28"/>
          <w:szCs w:val="28"/>
        </w:rPr>
        <w:t>3</w:t>
      </w:r>
      <w:r w:rsidR="00E10A9F">
        <w:rPr>
          <w:sz w:val="28"/>
          <w:szCs w:val="28"/>
        </w:rPr>
        <w:t>1</w:t>
      </w:r>
      <w:r w:rsidRPr="00B257BA">
        <w:rPr>
          <w:sz w:val="28"/>
          <w:szCs w:val="28"/>
        </w:rPr>
        <w:t xml:space="preserve"> акт.</w:t>
      </w:r>
    </w:p>
    <w:p w:rsidR="00B25B77" w:rsidRPr="00B257BA" w:rsidRDefault="00B25B77" w:rsidP="00B25B77">
      <w:pPr>
        <w:ind w:firstLine="708"/>
        <w:jc w:val="both"/>
        <w:rPr>
          <w:sz w:val="28"/>
          <w:szCs w:val="28"/>
        </w:rPr>
      </w:pPr>
      <w:r w:rsidRPr="00B257BA">
        <w:rPr>
          <w:sz w:val="28"/>
          <w:szCs w:val="28"/>
        </w:rPr>
        <w:lastRenderedPageBreak/>
        <w:t>А также  проведено 9 внешних проверок отчетов об исполнении бюджета и бюджетной отчетности администрации района и администраций городских и сельских поселений района</w:t>
      </w:r>
      <w:r w:rsidR="00AB17B4">
        <w:rPr>
          <w:sz w:val="28"/>
          <w:szCs w:val="28"/>
        </w:rPr>
        <w:t xml:space="preserve"> за 2016 год</w:t>
      </w:r>
      <w:r w:rsidRPr="00B257BA">
        <w:rPr>
          <w:sz w:val="28"/>
          <w:szCs w:val="28"/>
        </w:rPr>
        <w:t>.</w:t>
      </w:r>
    </w:p>
    <w:p w:rsidR="00B25B77" w:rsidRPr="00CA3FE6" w:rsidRDefault="00B25B77" w:rsidP="00B25B77">
      <w:pPr>
        <w:ind w:firstLine="708"/>
        <w:jc w:val="both"/>
        <w:rPr>
          <w:sz w:val="28"/>
          <w:szCs w:val="28"/>
        </w:rPr>
      </w:pPr>
      <w:r w:rsidRPr="00CA3FE6">
        <w:rPr>
          <w:sz w:val="28"/>
          <w:szCs w:val="28"/>
        </w:rPr>
        <w:t>Объем проверенных бюджетных средств  составил тыс. руб., из них:</w:t>
      </w:r>
    </w:p>
    <w:p w:rsidR="00B25B77" w:rsidRPr="00CA3FE6" w:rsidRDefault="00F9141B" w:rsidP="00B25B77">
      <w:pPr>
        <w:ind w:firstLine="708"/>
        <w:jc w:val="both"/>
        <w:rPr>
          <w:sz w:val="28"/>
          <w:szCs w:val="28"/>
        </w:rPr>
      </w:pPr>
      <w:r w:rsidRPr="00CA3FE6">
        <w:rPr>
          <w:sz w:val="28"/>
          <w:szCs w:val="28"/>
        </w:rPr>
        <w:t>1 050 000,81</w:t>
      </w:r>
      <w:r w:rsidR="00604775" w:rsidRPr="00CA3FE6">
        <w:rPr>
          <w:sz w:val="28"/>
          <w:szCs w:val="28"/>
        </w:rPr>
        <w:t xml:space="preserve"> </w:t>
      </w:r>
      <w:r w:rsidR="00B25B77" w:rsidRPr="00CA3FE6">
        <w:rPr>
          <w:sz w:val="28"/>
          <w:szCs w:val="28"/>
        </w:rPr>
        <w:t xml:space="preserve">тыс. руб. </w:t>
      </w:r>
      <w:r w:rsidRPr="00CA3FE6">
        <w:rPr>
          <w:sz w:val="28"/>
          <w:szCs w:val="28"/>
        </w:rPr>
        <w:t xml:space="preserve">(в том числе </w:t>
      </w:r>
      <w:r w:rsidR="00CA3FE6" w:rsidRPr="00CA3FE6">
        <w:rPr>
          <w:sz w:val="28"/>
          <w:szCs w:val="28"/>
        </w:rPr>
        <w:t xml:space="preserve">муниципальное </w:t>
      </w:r>
      <w:r w:rsidRPr="00CA3FE6">
        <w:rPr>
          <w:sz w:val="28"/>
          <w:szCs w:val="28"/>
        </w:rPr>
        <w:t xml:space="preserve">имущество </w:t>
      </w:r>
      <w:r w:rsidR="00CA3FE6" w:rsidRPr="00CA3FE6">
        <w:rPr>
          <w:sz w:val="28"/>
          <w:szCs w:val="28"/>
        </w:rPr>
        <w:t xml:space="preserve">балансовой стоимостью </w:t>
      </w:r>
      <w:r w:rsidRPr="00CA3FE6">
        <w:rPr>
          <w:sz w:val="28"/>
          <w:szCs w:val="28"/>
        </w:rPr>
        <w:t>535 203,77 тыс.</w:t>
      </w:r>
      <w:r w:rsidR="00AD3DA6">
        <w:rPr>
          <w:sz w:val="28"/>
          <w:szCs w:val="28"/>
        </w:rPr>
        <w:t xml:space="preserve"> </w:t>
      </w:r>
      <w:r w:rsidRPr="00CA3FE6">
        <w:rPr>
          <w:sz w:val="28"/>
          <w:szCs w:val="28"/>
        </w:rPr>
        <w:t xml:space="preserve">руб.) </w:t>
      </w:r>
      <w:r w:rsidR="00B25B77" w:rsidRPr="00CA3FE6">
        <w:rPr>
          <w:sz w:val="28"/>
          <w:szCs w:val="28"/>
        </w:rPr>
        <w:t>- при проведении контрольных мероприятий;</w:t>
      </w:r>
    </w:p>
    <w:p w:rsidR="00B25B77" w:rsidRPr="003F5814" w:rsidRDefault="00B25B77" w:rsidP="00B25B77">
      <w:pPr>
        <w:ind w:firstLine="708"/>
        <w:jc w:val="both"/>
        <w:rPr>
          <w:sz w:val="28"/>
          <w:szCs w:val="28"/>
        </w:rPr>
      </w:pPr>
      <w:r w:rsidRPr="003F5814">
        <w:rPr>
          <w:sz w:val="28"/>
          <w:szCs w:val="28"/>
        </w:rPr>
        <w:t>9</w:t>
      </w:r>
      <w:r w:rsidR="003F5814" w:rsidRPr="003F5814">
        <w:rPr>
          <w:sz w:val="28"/>
          <w:szCs w:val="28"/>
        </w:rPr>
        <w:t> 481 580,5</w:t>
      </w:r>
      <w:r w:rsidRPr="003F5814">
        <w:rPr>
          <w:sz w:val="28"/>
          <w:szCs w:val="28"/>
        </w:rPr>
        <w:t xml:space="preserve"> тыс. руб. - доходная и расходная части бюджета района при проведении внешней проверки отче</w:t>
      </w:r>
      <w:r w:rsidR="00CA3FE6" w:rsidRPr="003F5814">
        <w:rPr>
          <w:sz w:val="28"/>
          <w:szCs w:val="28"/>
        </w:rPr>
        <w:t xml:space="preserve">та об исполнении бюджета </w:t>
      </w:r>
      <w:r w:rsidR="00E768CF">
        <w:rPr>
          <w:sz w:val="28"/>
          <w:szCs w:val="28"/>
        </w:rPr>
        <w:t xml:space="preserve">района </w:t>
      </w:r>
      <w:r w:rsidR="00CA3FE6" w:rsidRPr="003F5814">
        <w:rPr>
          <w:sz w:val="28"/>
          <w:szCs w:val="28"/>
        </w:rPr>
        <w:t>за 201</w:t>
      </w:r>
      <w:r w:rsidR="003F5814" w:rsidRPr="003F5814">
        <w:rPr>
          <w:sz w:val="28"/>
          <w:szCs w:val="28"/>
        </w:rPr>
        <w:t>6</w:t>
      </w:r>
      <w:r w:rsidRPr="003F5814">
        <w:rPr>
          <w:sz w:val="28"/>
          <w:szCs w:val="28"/>
        </w:rPr>
        <w:t xml:space="preserve"> год;</w:t>
      </w:r>
    </w:p>
    <w:p w:rsidR="00B25B77" w:rsidRPr="00A55745" w:rsidRDefault="00B25B77" w:rsidP="00B25B77">
      <w:pPr>
        <w:ind w:firstLine="708"/>
        <w:jc w:val="both"/>
        <w:rPr>
          <w:sz w:val="28"/>
          <w:szCs w:val="28"/>
        </w:rPr>
      </w:pPr>
      <w:r w:rsidRPr="00722CCC">
        <w:rPr>
          <w:sz w:val="28"/>
          <w:szCs w:val="28"/>
        </w:rPr>
        <w:t>1</w:t>
      </w:r>
      <w:r w:rsidR="00722CCC" w:rsidRPr="00722CCC">
        <w:rPr>
          <w:sz w:val="28"/>
          <w:szCs w:val="28"/>
        </w:rPr>
        <w:t> 830 529,87</w:t>
      </w:r>
      <w:r w:rsidRPr="00722CCC">
        <w:rPr>
          <w:sz w:val="28"/>
          <w:szCs w:val="28"/>
        </w:rPr>
        <w:t xml:space="preserve"> тыс. руб. - доходная и расходная части бюджетов поселений района при проведении внешней</w:t>
      </w:r>
      <w:r w:rsidRPr="00A55745">
        <w:rPr>
          <w:sz w:val="28"/>
          <w:szCs w:val="28"/>
        </w:rPr>
        <w:t xml:space="preserve"> проверки отчетов об исполнении бюджет</w:t>
      </w:r>
      <w:r w:rsidR="00E768CF">
        <w:rPr>
          <w:sz w:val="28"/>
          <w:szCs w:val="28"/>
        </w:rPr>
        <w:t>ов</w:t>
      </w:r>
      <w:r w:rsidRPr="00A55745">
        <w:rPr>
          <w:sz w:val="28"/>
          <w:szCs w:val="28"/>
        </w:rPr>
        <w:t xml:space="preserve"> за 201</w:t>
      </w:r>
      <w:r w:rsidR="00A55745">
        <w:rPr>
          <w:sz w:val="28"/>
          <w:szCs w:val="28"/>
        </w:rPr>
        <w:t>6</w:t>
      </w:r>
      <w:r w:rsidRPr="00A55745">
        <w:rPr>
          <w:sz w:val="28"/>
          <w:szCs w:val="28"/>
        </w:rPr>
        <w:t xml:space="preserve"> год.</w:t>
      </w:r>
    </w:p>
    <w:p w:rsidR="00331E25" w:rsidRPr="00C44345" w:rsidRDefault="00B25B77" w:rsidP="00B25B77">
      <w:pPr>
        <w:ind w:firstLine="709"/>
        <w:jc w:val="both"/>
        <w:rPr>
          <w:sz w:val="28"/>
          <w:szCs w:val="28"/>
        </w:rPr>
      </w:pPr>
      <w:r w:rsidRPr="00B3350A">
        <w:rPr>
          <w:sz w:val="28"/>
          <w:szCs w:val="28"/>
        </w:rPr>
        <w:t xml:space="preserve">С целью устранения установленных нарушений и недостатков, усиления </w:t>
      </w:r>
      <w:proofErr w:type="gramStart"/>
      <w:r w:rsidRPr="00B3350A">
        <w:rPr>
          <w:sz w:val="28"/>
          <w:szCs w:val="28"/>
        </w:rPr>
        <w:t>контроля за</w:t>
      </w:r>
      <w:proofErr w:type="gramEnd"/>
      <w:r w:rsidRPr="00B3350A">
        <w:rPr>
          <w:sz w:val="28"/>
          <w:szCs w:val="28"/>
        </w:rPr>
        <w:t xml:space="preserve"> соблюдением действующего законодательства акты проверок и представления об устранении выявленных нарушений и недочетов направляются руководителям </w:t>
      </w:r>
      <w:r w:rsidR="00E768CF">
        <w:rPr>
          <w:sz w:val="28"/>
          <w:szCs w:val="28"/>
        </w:rPr>
        <w:t>объектов контрольных мероприятий</w:t>
      </w:r>
      <w:r w:rsidRPr="00B3350A">
        <w:rPr>
          <w:sz w:val="28"/>
          <w:szCs w:val="28"/>
        </w:rPr>
        <w:t xml:space="preserve"> и в администрацию района. Всего по результатам контрольных мероприятий, проведенных в 201</w:t>
      </w:r>
      <w:r w:rsidR="003F5814" w:rsidRPr="00B3350A">
        <w:rPr>
          <w:sz w:val="28"/>
          <w:szCs w:val="28"/>
        </w:rPr>
        <w:t>7</w:t>
      </w:r>
      <w:r w:rsidRPr="00B3350A">
        <w:rPr>
          <w:sz w:val="28"/>
          <w:szCs w:val="28"/>
        </w:rPr>
        <w:t xml:space="preserve"> году, объектам проверок </w:t>
      </w:r>
      <w:r w:rsidR="00331E25" w:rsidRPr="00C44345">
        <w:rPr>
          <w:sz w:val="28"/>
          <w:szCs w:val="28"/>
        </w:rPr>
        <w:t xml:space="preserve">направлено </w:t>
      </w:r>
      <w:r w:rsidR="00C44345" w:rsidRPr="00C44345">
        <w:rPr>
          <w:sz w:val="28"/>
          <w:szCs w:val="28"/>
        </w:rPr>
        <w:t>4</w:t>
      </w:r>
      <w:r w:rsidR="00331E25" w:rsidRPr="00C44345">
        <w:rPr>
          <w:sz w:val="28"/>
          <w:szCs w:val="28"/>
        </w:rPr>
        <w:t xml:space="preserve"> представлени</w:t>
      </w:r>
      <w:r w:rsidR="00C44345" w:rsidRPr="00C44345">
        <w:rPr>
          <w:sz w:val="28"/>
          <w:szCs w:val="28"/>
        </w:rPr>
        <w:t>я</w:t>
      </w:r>
      <w:r w:rsidR="00331E25" w:rsidRPr="00C44345">
        <w:rPr>
          <w:sz w:val="28"/>
          <w:szCs w:val="28"/>
        </w:rPr>
        <w:t>.</w:t>
      </w:r>
    </w:p>
    <w:p w:rsidR="00B25B77" w:rsidRPr="007773BA" w:rsidRDefault="00B25B77" w:rsidP="00B25B77">
      <w:pPr>
        <w:ind w:firstLine="709"/>
        <w:jc w:val="both"/>
        <w:rPr>
          <w:sz w:val="28"/>
          <w:szCs w:val="28"/>
        </w:rPr>
      </w:pPr>
      <w:r w:rsidRPr="00C44345">
        <w:rPr>
          <w:sz w:val="28"/>
          <w:szCs w:val="28"/>
        </w:rPr>
        <w:t xml:space="preserve">Представления рассмотрены руководителями объектов проверки, </w:t>
      </w:r>
      <w:r w:rsidR="00602AF8">
        <w:rPr>
          <w:sz w:val="28"/>
          <w:szCs w:val="28"/>
        </w:rPr>
        <w:t>3</w:t>
      </w:r>
      <w:r w:rsidRPr="00C44345">
        <w:rPr>
          <w:sz w:val="28"/>
          <w:szCs w:val="28"/>
        </w:rPr>
        <w:t xml:space="preserve"> представлени</w:t>
      </w:r>
      <w:r w:rsidR="00722CCC" w:rsidRPr="00C44345">
        <w:rPr>
          <w:sz w:val="28"/>
          <w:szCs w:val="28"/>
        </w:rPr>
        <w:t>я</w:t>
      </w:r>
      <w:r w:rsidRPr="00C44345">
        <w:rPr>
          <w:sz w:val="28"/>
          <w:szCs w:val="28"/>
        </w:rPr>
        <w:t xml:space="preserve"> </w:t>
      </w:r>
      <w:proofErr w:type="gramStart"/>
      <w:r w:rsidRPr="00C44345">
        <w:rPr>
          <w:sz w:val="28"/>
          <w:szCs w:val="28"/>
        </w:rPr>
        <w:t>исполнены в полном объеме и сняты</w:t>
      </w:r>
      <w:proofErr w:type="gramEnd"/>
      <w:r w:rsidRPr="00C44345">
        <w:rPr>
          <w:sz w:val="28"/>
          <w:szCs w:val="28"/>
        </w:rPr>
        <w:t xml:space="preserve"> с контроля, </w:t>
      </w:r>
      <w:r w:rsidR="00602AF8">
        <w:rPr>
          <w:sz w:val="28"/>
          <w:szCs w:val="28"/>
        </w:rPr>
        <w:t>1</w:t>
      </w:r>
      <w:r w:rsidRPr="00C44345">
        <w:rPr>
          <w:sz w:val="28"/>
          <w:szCs w:val="28"/>
        </w:rPr>
        <w:t xml:space="preserve"> представлени</w:t>
      </w:r>
      <w:r w:rsidR="00602AF8">
        <w:rPr>
          <w:sz w:val="28"/>
          <w:szCs w:val="28"/>
        </w:rPr>
        <w:t>е</w:t>
      </w:r>
      <w:r w:rsidRPr="00C44345">
        <w:rPr>
          <w:sz w:val="28"/>
          <w:szCs w:val="28"/>
        </w:rPr>
        <w:t xml:space="preserve"> по исполнению оста</w:t>
      </w:r>
      <w:r w:rsidR="00602AF8">
        <w:rPr>
          <w:sz w:val="28"/>
          <w:szCs w:val="28"/>
        </w:rPr>
        <w:t>е</w:t>
      </w:r>
      <w:r w:rsidRPr="00C44345">
        <w:rPr>
          <w:sz w:val="28"/>
          <w:szCs w:val="28"/>
        </w:rPr>
        <w:t>тся на контроле.</w:t>
      </w:r>
      <w:r w:rsidRPr="007773BA">
        <w:rPr>
          <w:sz w:val="28"/>
          <w:szCs w:val="28"/>
        </w:rPr>
        <w:t xml:space="preserve"> </w:t>
      </w:r>
    </w:p>
    <w:p w:rsidR="00B25B77" w:rsidRPr="00052751" w:rsidRDefault="00B25B77" w:rsidP="00B25B77">
      <w:pPr>
        <w:ind w:firstLine="709"/>
        <w:jc w:val="both"/>
        <w:rPr>
          <w:sz w:val="28"/>
          <w:szCs w:val="28"/>
        </w:rPr>
      </w:pPr>
      <w:r w:rsidRPr="00AD3DA6">
        <w:rPr>
          <w:sz w:val="28"/>
          <w:szCs w:val="28"/>
        </w:rPr>
        <w:t xml:space="preserve">Общая сумма устраненных нарушений составила </w:t>
      </w:r>
      <w:r w:rsidR="004E0732">
        <w:rPr>
          <w:sz w:val="28"/>
          <w:szCs w:val="28"/>
        </w:rPr>
        <w:t>624,07</w:t>
      </w:r>
      <w:r w:rsidRPr="00AD3DA6">
        <w:rPr>
          <w:sz w:val="28"/>
          <w:szCs w:val="28"/>
        </w:rPr>
        <w:t xml:space="preserve"> тыс. руб., сумма возмещения в бюджет – </w:t>
      </w:r>
      <w:r w:rsidR="004E0732">
        <w:rPr>
          <w:sz w:val="28"/>
          <w:szCs w:val="28"/>
        </w:rPr>
        <w:t>308,54</w:t>
      </w:r>
      <w:r w:rsidRPr="00AD3DA6">
        <w:rPr>
          <w:sz w:val="28"/>
          <w:szCs w:val="28"/>
        </w:rPr>
        <w:t xml:space="preserve"> тыс. руб., </w:t>
      </w:r>
      <w:r w:rsidR="00416EB4" w:rsidRPr="00AD3DA6">
        <w:rPr>
          <w:sz w:val="28"/>
          <w:szCs w:val="28"/>
        </w:rPr>
        <w:t>8</w:t>
      </w:r>
      <w:r w:rsidRPr="00AD3DA6">
        <w:rPr>
          <w:sz w:val="28"/>
          <w:szCs w:val="28"/>
        </w:rPr>
        <w:t xml:space="preserve"> </w:t>
      </w:r>
      <w:r w:rsidR="00E768CF" w:rsidRPr="00AD3DA6">
        <w:rPr>
          <w:sz w:val="28"/>
          <w:szCs w:val="28"/>
        </w:rPr>
        <w:t>должностных лиц</w:t>
      </w:r>
      <w:r w:rsidRPr="00AD3DA6">
        <w:rPr>
          <w:sz w:val="28"/>
          <w:szCs w:val="28"/>
        </w:rPr>
        <w:t xml:space="preserve"> привлечены к дисциплинарной ответственности.</w:t>
      </w:r>
      <w:r w:rsidRPr="00052751">
        <w:rPr>
          <w:sz w:val="28"/>
          <w:szCs w:val="28"/>
        </w:rPr>
        <w:t xml:space="preserve"> </w:t>
      </w:r>
    </w:p>
    <w:p w:rsidR="00B25B77" w:rsidRPr="00B25B77" w:rsidRDefault="00B25B77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5B77" w:rsidRPr="00B25B77" w:rsidRDefault="000310D5" w:rsidP="00B25B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25B77" w:rsidRPr="00B25B77">
        <w:rPr>
          <w:b/>
          <w:sz w:val="28"/>
          <w:szCs w:val="28"/>
        </w:rPr>
        <w:t>. Контрольно-ревизионная деятельность</w:t>
      </w:r>
    </w:p>
    <w:p w:rsidR="0020503C" w:rsidRDefault="0020503C" w:rsidP="00AC244F">
      <w:pPr>
        <w:ind w:firstLine="709"/>
        <w:jc w:val="both"/>
        <w:rPr>
          <w:color w:val="000000"/>
          <w:sz w:val="28"/>
          <w:szCs w:val="28"/>
        </w:rPr>
      </w:pPr>
    </w:p>
    <w:p w:rsidR="000310D5" w:rsidRPr="00B257BA" w:rsidRDefault="000310D5" w:rsidP="000310D5">
      <w:pPr>
        <w:ind w:firstLine="708"/>
        <w:jc w:val="both"/>
        <w:rPr>
          <w:sz w:val="28"/>
          <w:szCs w:val="28"/>
        </w:rPr>
      </w:pPr>
      <w:r w:rsidRPr="00B257BA">
        <w:rPr>
          <w:sz w:val="28"/>
          <w:szCs w:val="28"/>
        </w:rPr>
        <w:t xml:space="preserve">Основные </w:t>
      </w:r>
      <w:r w:rsidRPr="000310D5">
        <w:rPr>
          <w:sz w:val="28"/>
          <w:szCs w:val="28"/>
        </w:rPr>
        <w:t>направления контрольно-ревизионной деятельности в</w:t>
      </w:r>
      <w:r w:rsidRPr="00B257BA">
        <w:rPr>
          <w:sz w:val="28"/>
          <w:szCs w:val="28"/>
        </w:rPr>
        <w:t xml:space="preserve"> 2017 году: </w:t>
      </w:r>
    </w:p>
    <w:p w:rsidR="000310D5" w:rsidRPr="00B257BA" w:rsidRDefault="000310D5" w:rsidP="000310D5">
      <w:pPr>
        <w:ind w:firstLine="708"/>
        <w:jc w:val="both"/>
        <w:rPr>
          <w:sz w:val="28"/>
          <w:szCs w:val="28"/>
        </w:rPr>
      </w:pPr>
      <w:r w:rsidRPr="00B257BA">
        <w:rPr>
          <w:sz w:val="28"/>
          <w:szCs w:val="28"/>
        </w:rPr>
        <w:t>проверка законности  и результативности использования средств бюджетов городских и сельских поселений района - получателей межбюджетных трансфертов из бюджета Нижневартовского района;</w:t>
      </w:r>
    </w:p>
    <w:p w:rsidR="000310D5" w:rsidRPr="00B257BA" w:rsidRDefault="000310D5" w:rsidP="000310D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B257BA">
        <w:rPr>
          <w:sz w:val="28"/>
          <w:szCs w:val="28"/>
        </w:rPr>
        <w:t xml:space="preserve">проверка соблюдения условий и порядка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ХМАО - </w:t>
      </w:r>
      <w:proofErr w:type="spellStart"/>
      <w:r w:rsidRPr="00B257BA">
        <w:rPr>
          <w:sz w:val="28"/>
          <w:szCs w:val="28"/>
        </w:rPr>
        <w:t>Югры</w:t>
      </w:r>
      <w:proofErr w:type="spellEnd"/>
      <w:r w:rsidRPr="00B257BA">
        <w:rPr>
          <w:sz w:val="28"/>
          <w:szCs w:val="28"/>
        </w:rPr>
        <w:t xml:space="preserve"> от 11.12.2013 № 123-оз 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B257BA">
        <w:rPr>
          <w:sz w:val="28"/>
          <w:szCs w:val="28"/>
        </w:rPr>
        <w:t>Югры</w:t>
      </w:r>
      <w:proofErr w:type="spellEnd"/>
      <w:r w:rsidRPr="00B257BA">
        <w:rPr>
          <w:sz w:val="28"/>
          <w:szCs w:val="28"/>
        </w:rPr>
        <w:t xml:space="preserve"> отдельными государственными полномочиями Ханты-Мансийского автономного округа - </w:t>
      </w:r>
      <w:proofErr w:type="spellStart"/>
      <w:r w:rsidRPr="00B257BA">
        <w:rPr>
          <w:sz w:val="28"/>
          <w:szCs w:val="28"/>
        </w:rPr>
        <w:t>Югры</w:t>
      </w:r>
      <w:proofErr w:type="spellEnd"/>
      <w:r w:rsidRPr="00B257BA">
        <w:rPr>
          <w:sz w:val="28"/>
          <w:szCs w:val="28"/>
        </w:rPr>
        <w:t xml:space="preserve"> в сфере образования и о субвенциях местным бюджетам на обеспечение государственных гарантий реализации прав на получение</w:t>
      </w:r>
      <w:proofErr w:type="gramEnd"/>
      <w:r w:rsidRPr="00B257BA">
        <w:rPr>
          <w:sz w:val="28"/>
          <w:szCs w:val="28"/>
        </w:rPr>
        <w:t xml:space="preserve">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Pr="00B257BA">
        <w:rPr>
          <w:sz w:val="28"/>
          <w:szCs w:val="28"/>
        </w:rPr>
        <w:lastRenderedPageBreak/>
        <w:t>обеспечение дополнительного образования детей в муниципальных общеобразовательных организациях»;</w:t>
      </w:r>
    </w:p>
    <w:p w:rsidR="000310D5" w:rsidRPr="00B257BA" w:rsidRDefault="000310D5" w:rsidP="000310D5">
      <w:pPr>
        <w:ind w:firstLine="708"/>
        <w:jc w:val="both"/>
        <w:rPr>
          <w:sz w:val="28"/>
          <w:szCs w:val="28"/>
        </w:rPr>
      </w:pPr>
      <w:r w:rsidRPr="00B257BA">
        <w:rPr>
          <w:sz w:val="28"/>
          <w:szCs w:val="28"/>
        </w:rPr>
        <w:t>проверка законности расходования бюджетных средств, выделенных в 2016-2017 годы на проведение мероприятий по охране территорий населенных пунктов от пожаров и на предупреждение и ликвидацию чрезвычайных ситуаций природного характера;</w:t>
      </w:r>
    </w:p>
    <w:p w:rsidR="000310D5" w:rsidRDefault="000310D5" w:rsidP="0003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соблюдения условий и порядка </w:t>
      </w:r>
      <w:r w:rsidRPr="001A743D">
        <w:rPr>
          <w:sz w:val="28"/>
          <w:szCs w:val="28"/>
        </w:rPr>
        <w:t>по переселению граждан из жилых помещений, признанных непригодными для проживания в муниципальном образовании сельское поселение Ваховск</w:t>
      </w:r>
      <w:r>
        <w:rPr>
          <w:sz w:val="28"/>
          <w:szCs w:val="28"/>
        </w:rPr>
        <w:t>.</w:t>
      </w:r>
    </w:p>
    <w:p w:rsidR="000310D5" w:rsidRDefault="000310D5" w:rsidP="00AC244F">
      <w:pPr>
        <w:ind w:firstLine="709"/>
        <w:jc w:val="both"/>
        <w:rPr>
          <w:b/>
          <w:color w:val="000000"/>
          <w:sz w:val="28"/>
          <w:szCs w:val="28"/>
        </w:rPr>
      </w:pPr>
    </w:p>
    <w:p w:rsidR="00AC244F" w:rsidRPr="00043CA9" w:rsidRDefault="000310D5" w:rsidP="00AC244F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0503C" w:rsidRPr="0093344C">
        <w:rPr>
          <w:b/>
          <w:color w:val="000000"/>
          <w:sz w:val="28"/>
          <w:szCs w:val="28"/>
        </w:rPr>
        <w:t>.1.</w:t>
      </w:r>
      <w:r w:rsidR="0020503C">
        <w:rPr>
          <w:color w:val="000000"/>
          <w:sz w:val="28"/>
          <w:szCs w:val="28"/>
        </w:rPr>
        <w:t xml:space="preserve"> </w:t>
      </w:r>
      <w:r w:rsidR="00AC244F" w:rsidRPr="00043CA9">
        <w:rPr>
          <w:color w:val="000000"/>
          <w:sz w:val="28"/>
          <w:szCs w:val="28"/>
        </w:rPr>
        <w:t>В рамках проверки законности  и результативности использования средств бюджетов муниципальных образований района - получателей межбюджетных трансфертов из бюджета Нижнев</w:t>
      </w:r>
      <w:r w:rsidR="00AC244F">
        <w:rPr>
          <w:color w:val="000000"/>
          <w:sz w:val="28"/>
          <w:szCs w:val="28"/>
        </w:rPr>
        <w:t xml:space="preserve">артовского района </w:t>
      </w:r>
      <w:r w:rsidR="00AC244F" w:rsidRPr="00043CA9">
        <w:rPr>
          <w:color w:val="000000"/>
          <w:sz w:val="28"/>
          <w:szCs w:val="28"/>
        </w:rPr>
        <w:t>были проведены контрольные мероприятия на следующих объектах:</w:t>
      </w:r>
    </w:p>
    <w:p w:rsidR="00AC244F" w:rsidRPr="00043CA9" w:rsidRDefault="00AC244F" w:rsidP="00AC244F">
      <w:pPr>
        <w:ind w:firstLine="709"/>
        <w:jc w:val="both"/>
        <w:rPr>
          <w:color w:val="000000"/>
          <w:sz w:val="28"/>
          <w:szCs w:val="28"/>
        </w:rPr>
      </w:pPr>
    </w:p>
    <w:p w:rsidR="005C5A64" w:rsidRPr="00043CA9" w:rsidRDefault="000310D5" w:rsidP="005C5A64">
      <w:pPr>
        <w:pStyle w:val="aa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5A64" w:rsidRPr="00043CA9">
        <w:rPr>
          <w:color w:val="000000"/>
          <w:sz w:val="28"/>
          <w:szCs w:val="28"/>
        </w:rPr>
        <w:t xml:space="preserve">.1.1. </w:t>
      </w:r>
      <w:r w:rsidR="00E768CF">
        <w:rPr>
          <w:color w:val="000000"/>
          <w:sz w:val="28"/>
          <w:szCs w:val="28"/>
        </w:rPr>
        <w:t>Администрация</w:t>
      </w:r>
      <w:r w:rsidR="005C5A64" w:rsidRPr="0034638E">
        <w:rPr>
          <w:sz w:val="28"/>
          <w:szCs w:val="28"/>
        </w:rPr>
        <w:t xml:space="preserve"> сельского </w:t>
      </w:r>
      <w:r w:rsidR="005C5A64" w:rsidRPr="00043CA9">
        <w:rPr>
          <w:color w:val="000000"/>
          <w:sz w:val="28"/>
          <w:szCs w:val="28"/>
        </w:rPr>
        <w:t>поселения Аган</w:t>
      </w:r>
      <w:r w:rsidR="00E768CF">
        <w:rPr>
          <w:color w:val="000000"/>
          <w:sz w:val="28"/>
          <w:szCs w:val="28"/>
        </w:rPr>
        <w:t xml:space="preserve">, </w:t>
      </w:r>
      <w:r w:rsidR="005C5A64" w:rsidRPr="00043CA9">
        <w:rPr>
          <w:color w:val="000000"/>
          <w:sz w:val="28"/>
          <w:szCs w:val="28"/>
        </w:rPr>
        <w:t>муниципальное казенное учреждение «Учреждение по обеспечению деятельности органов местного самоуправления сельского поселения Аган», муниципальное казенное учреждение «Культурно спортивный центр сельского поселения Аган»</w:t>
      </w:r>
      <w:r w:rsidR="009710D2">
        <w:rPr>
          <w:color w:val="000000"/>
          <w:sz w:val="28"/>
          <w:szCs w:val="28"/>
        </w:rPr>
        <w:t xml:space="preserve"> (повторное контрольное мероприятие по проверке </w:t>
      </w:r>
      <w:r w:rsidR="004C0FAF">
        <w:rPr>
          <w:color w:val="000000"/>
          <w:sz w:val="28"/>
          <w:szCs w:val="28"/>
        </w:rPr>
        <w:t xml:space="preserve">полноты </w:t>
      </w:r>
      <w:r w:rsidR="009710D2">
        <w:rPr>
          <w:color w:val="000000"/>
          <w:sz w:val="28"/>
          <w:szCs w:val="28"/>
        </w:rPr>
        <w:t>устранения нарушений, установленных ранее)</w:t>
      </w:r>
      <w:r w:rsidR="005C5A64" w:rsidRPr="00043CA9">
        <w:rPr>
          <w:color w:val="000000"/>
          <w:sz w:val="28"/>
          <w:szCs w:val="28"/>
        </w:rPr>
        <w:t>.</w:t>
      </w:r>
    </w:p>
    <w:p w:rsidR="005C5A64" w:rsidRPr="00E74C85" w:rsidRDefault="005C5A64" w:rsidP="001251BD">
      <w:pPr>
        <w:ind w:firstLine="708"/>
        <w:jc w:val="both"/>
        <w:rPr>
          <w:b/>
          <w:sz w:val="28"/>
          <w:szCs w:val="28"/>
        </w:rPr>
      </w:pPr>
      <w:proofErr w:type="gramStart"/>
      <w:r w:rsidRPr="007C2D46">
        <w:rPr>
          <w:color w:val="000000"/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="009710D2">
        <w:rPr>
          <w:color w:val="000000"/>
          <w:sz w:val="28"/>
          <w:szCs w:val="28"/>
        </w:rPr>
        <w:t>за период 2014 – 2015 годы</w:t>
      </w:r>
      <w:r w:rsidR="009710D2" w:rsidRPr="007C2D4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C2D46">
        <w:rPr>
          <w:color w:val="000000"/>
          <w:sz w:val="28"/>
          <w:szCs w:val="28"/>
          <w:bdr w:val="none" w:sz="0" w:space="0" w:color="auto" w:frame="1"/>
        </w:rPr>
        <w:t>в объеме 21 402,2 тыс. руб. и муниципальное имущество поселения балансовой стоимостью 14 045,87 тыс. руб.</w:t>
      </w:r>
      <w:r w:rsidRPr="007C2D46">
        <w:rPr>
          <w:bCs/>
          <w:color w:val="000000"/>
          <w:sz w:val="28"/>
          <w:szCs w:val="28"/>
        </w:rPr>
        <w:t xml:space="preserve"> </w:t>
      </w:r>
      <w:r w:rsidRPr="007C2D46">
        <w:rPr>
          <w:color w:val="000000"/>
          <w:sz w:val="28"/>
          <w:szCs w:val="28"/>
          <w:bdr w:val="none" w:sz="0" w:space="0" w:color="auto" w:frame="1"/>
        </w:rPr>
        <w:t>По результатам проверки составлен 1 акт</w:t>
      </w:r>
      <w:r w:rsidR="0030724C">
        <w:rPr>
          <w:color w:val="000000"/>
          <w:sz w:val="28"/>
          <w:szCs w:val="28"/>
          <w:bdr w:val="none" w:sz="0" w:space="0" w:color="auto" w:frame="1"/>
        </w:rPr>
        <w:t>,</w:t>
      </w:r>
      <w:r w:rsidR="0030724C" w:rsidRPr="0030724C">
        <w:rPr>
          <w:sz w:val="28"/>
          <w:szCs w:val="28"/>
        </w:rPr>
        <w:t xml:space="preserve"> </w:t>
      </w:r>
      <w:r w:rsidR="0030724C" w:rsidRPr="00B25B77">
        <w:rPr>
          <w:sz w:val="28"/>
          <w:szCs w:val="28"/>
        </w:rPr>
        <w:t>нецелевого расходования средств не выявлено, в тоже время установлены нарушения и недостатки</w:t>
      </w:r>
      <w:r w:rsidR="00E74C85">
        <w:rPr>
          <w:sz w:val="28"/>
          <w:szCs w:val="28"/>
        </w:rPr>
        <w:t>,</w:t>
      </w:r>
      <w:r w:rsidRPr="00E74C85">
        <w:rPr>
          <w:sz w:val="28"/>
          <w:szCs w:val="28"/>
        </w:rPr>
        <w:t xml:space="preserve"> выявленные предыдущей проверкой</w:t>
      </w:r>
      <w:r w:rsidR="00E74C85">
        <w:rPr>
          <w:sz w:val="28"/>
          <w:szCs w:val="28"/>
        </w:rPr>
        <w:t xml:space="preserve"> в 2016 году</w:t>
      </w:r>
      <w:r w:rsidRPr="00E74C85">
        <w:rPr>
          <w:sz w:val="28"/>
          <w:szCs w:val="28"/>
        </w:rPr>
        <w:t xml:space="preserve">, </w:t>
      </w:r>
      <w:r w:rsidR="0030724C">
        <w:rPr>
          <w:sz w:val="28"/>
          <w:szCs w:val="28"/>
        </w:rPr>
        <w:t xml:space="preserve">и не устраненные,  </w:t>
      </w:r>
      <w:r w:rsidRPr="00E74C85">
        <w:rPr>
          <w:sz w:val="28"/>
          <w:szCs w:val="28"/>
        </w:rPr>
        <w:t>в том числе:</w:t>
      </w:r>
      <w:proofErr w:type="gramEnd"/>
    </w:p>
    <w:p w:rsidR="00E74C85" w:rsidRDefault="00E74C85" w:rsidP="00E74C85">
      <w:pPr>
        <w:ind w:right="-51" w:firstLine="709"/>
        <w:jc w:val="both"/>
        <w:rPr>
          <w:sz w:val="28"/>
          <w:szCs w:val="28"/>
        </w:rPr>
      </w:pPr>
      <w:r w:rsidRPr="00B25B77">
        <w:rPr>
          <w:sz w:val="28"/>
          <w:szCs w:val="28"/>
        </w:rPr>
        <w:t>неактуальность и неполнота муниципальной правовой нормативной базы поселения;</w:t>
      </w:r>
    </w:p>
    <w:p w:rsidR="00E74C85" w:rsidRDefault="00F45D34" w:rsidP="00E74C85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порядка</w:t>
      </w:r>
      <w:r w:rsidR="00E74C85">
        <w:rPr>
          <w:sz w:val="28"/>
          <w:szCs w:val="28"/>
        </w:rPr>
        <w:t xml:space="preserve"> </w:t>
      </w:r>
      <w:r w:rsidR="00E74C85" w:rsidRPr="00B25B77">
        <w:rPr>
          <w:sz w:val="28"/>
          <w:szCs w:val="28"/>
        </w:rPr>
        <w:t>ведени</w:t>
      </w:r>
      <w:r w:rsidR="00E74C85">
        <w:rPr>
          <w:sz w:val="28"/>
          <w:szCs w:val="28"/>
        </w:rPr>
        <w:t>я</w:t>
      </w:r>
      <w:r w:rsidR="00E74C85" w:rsidRPr="00B25B77">
        <w:rPr>
          <w:sz w:val="28"/>
          <w:szCs w:val="28"/>
        </w:rPr>
        <w:t xml:space="preserve"> реестра муниципального имущества</w:t>
      </w:r>
      <w:r>
        <w:rPr>
          <w:sz w:val="28"/>
          <w:szCs w:val="28"/>
        </w:rPr>
        <w:t xml:space="preserve">, </w:t>
      </w:r>
      <w:r w:rsidR="00E74C85" w:rsidRPr="00B25B7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П</w:t>
      </w:r>
      <w:r w:rsidR="00E74C85" w:rsidRPr="00B25B7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E74C85" w:rsidRPr="00B25B77">
        <w:rPr>
          <w:sz w:val="28"/>
          <w:szCs w:val="28"/>
        </w:rPr>
        <w:t xml:space="preserve"> Министерства экономического развития Российской Федерации от 30.08.2011 № 424  «Об утверждении  Порядка ведения органами местного самоуправления реестров муниципального имущества»;</w:t>
      </w:r>
    </w:p>
    <w:p w:rsidR="009710D2" w:rsidRDefault="009710D2" w:rsidP="00971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r w:rsidR="00E74C85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я</w:t>
      </w:r>
      <w:r w:rsidR="00E74C85">
        <w:rPr>
          <w:color w:val="000000"/>
          <w:sz w:val="28"/>
          <w:szCs w:val="28"/>
        </w:rPr>
        <w:t xml:space="preserve">  учета </w:t>
      </w:r>
      <w:r w:rsidR="00E74C85" w:rsidRPr="00A62D46">
        <w:rPr>
          <w:color w:val="000000"/>
          <w:sz w:val="28"/>
          <w:szCs w:val="28"/>
        </w:rPr>
        <w:t xml:space="preserve"> муниципального имущества</w:t>
      </w:r>
      <w:r w:rsidRPr="009710D2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 Федерального закона от 06.12.2011 № 402-ФЗ «О бухгалтерском учете».</w:t>
      </w:r>
    </w:p>
    <w:p w:rsidR="009710D2" w:rsidRPr="00ED5D5C" w:rsidRDefault="0030724C" w:rsidP="009710D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Г</w:t>
      </w:r>
      <w:r w:rsidR="009710D2" w:rsidRPr="00ED5D5C">
        <w:rPr>
          <w:sz w:val="28"/>
          <w:szCs w:val="28"/>
        </w:rPr>
        <w:t xml:space="preserve">лаве поселения Аган направлено </w:t>
      </w:r>
      <w:r>
        <w:rPr>
          <w:sz w:val="28"/>
          <w:szCs w:val="28"/>
        </w:rPr>
        <w:t xml:space="preserve">повторное </w:t>
      </w:r>
      <w:r w:rsidR="009710D2" w:rsidRPr="00ED5D5C">
        <w:rPr>
          <w:sz w:val="28"/>
          <w:szCs w:val="28"/>
        </w:rPr>
        <w:t>представление об устранении недостатков и нарушений. Информация об устранении нарушений и недостатков по результатам рассмотрения п</w:t>
      </w:r>
      <w:r w:rsidR="009710D2">
        <w:rPr>
          <w:sz w:val="28"/>
          <w:szCs w:val="28"/>
        </w:rPr>
        <w:t>редставления поступила частично, представление находится на контроле.</w:t>
      </w:r>
      <w:r w:rsidR="009710D2" w:rsidRPr="00ED5D5C">
        <w:rPr>
          <w:sz w:val="28"/>
          <w:szCs w:val="28"/>
        </w:rPr>
        <w:t xml:space="preserve"> </w:t>
      </w:r>
      <w:r w:rsidR="009710D2">
        <w:rPr>
          <w:sz w:val="28"/>
          <w:szCs w:val="28"/>
        </w:rPr>
        <w:t>Согласно представленной информации об исполнении представления, направленного в 2016 году по предыдущей проверки, с</w:t>
      </w:r>
      <w:r w:rsidR="009710D2" w:rsidRPr="00ED5D5C">
        <w:rPr>
          <w:sz w:val="28"/>
          <w:szCs w:val="28"/>
        </w:rPr>
        <w:t>умма устраненных нарушений составила 43,6 тыс. руб.,</w:t>
      </w:r>
      <w:r w:rsidR="008266D7">
        <w:rPr>
          <w:sz w:val="28"/>
          <w:szCs w:val="28"/>
        </w:rPr>
        <w:t xml:space="preserve"> в том числе</w:t>
      </w:r>
      <w:r w:rsidR="009710D2" w:rsidRPr="00ED5D5C">
        <w:rPr>
          <w:sz w:val="28"/>
          <w:szCs w:val="28"/>
        </w:rPr>
        <w:t xml:space="preserve"> сумма возмещения в бюджет поселения составила 43,6 тыс. руб. </w:t>
      </w:r>
    </w:p>
    <w:p w:rsidR="009710D2" w:rsidRPr="009710D2" w:rsidRDefault="009710D2" w:rsidP="009710D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D5D5C">
        <w:rPr>
          <w:sz w:val="28"/>
          <w:szCs w:val="28"/>
        </w:rPr>
        <w:tab/>
      </w:r>
      <w:r w:rsidRPr="00ED5D5C">
        <w:rPr>
          <w:rFonts w:eastAsia="Calibri"/>
          <w:b/>
          <w:i/>
          <w:sz w:val="28"/>
          <w:szCs w:val="28"/>
        </w:rPr>
        <w:t xml:space="preserve"> </w:t>
      </w:r>
    </w:p>
    <w:p w:rsidR="00A401CF" w:rsidRPr="00946F19" w:rsidRDefault="000310D5" w:rsidP="00A401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03A7E">
        <w:rPr>
          <w:sz w:val="28"/>
          <w:szCs w:val="28"/>
        </w:rPr>
        <w:t>.1.2.</w:t>
      </w:r>
      <w:r w:rsidR="00C03A7E" w:rsidRPr="00C03A7E">
        <w:rPr>
          <w:sz w:val="28"/>
          <w:szCs w:val="28"/>
        </w:rPr>
        <w:t xml:space="preserve"> </w:t>
      </w:r>
      <w:r w:rsidR="00C03A7E" w:rsidRPr="00B25B77">
        <w:rPr>
          <w:sz w:val="28"/>
          <w:szCs w:val="28"/>
        </w:rPr>
        <w:t>Администрация сельского поселения</w:t>
      </w:r>
      <w:r w:rsidR="00C03A7E">
        <w:rPr>
          <w:sz w:val="28"/>
          <w:szCs w:val="28"/>
        </w:rPr>
        <w:t xml:space="preserve"> Ларьяк</w:t>
      </w:r>
      <w:r w:rsidR="00A401CF">
        <w:rPr>
          <w:sz w:val="28"/>
          <w:szCs w:val="28"/>
        </w:rPr>
        <w:t>,</w:t>
      </w:r>
      <w:r w:rsidR="00A401CF" w:rsidRPr="00A401CF">
        <w:rPr>
          <w:color w:val="000000"/>
          <w:sz w:val="28"/>
          <w:szCs w:val="28"/>
        </w:rPr>
        <w:t xml:space="preserve"> </w:t>
      </w:r>
      <w:r w:rsidR="00A401CF" w:rsidRPr="00946F19">
        <w:rPr>
          <w:color w:val="000000"/>
          <w:sz w:val="28"/>
          <w:szCs w:val="28"/>
        </w:rPr>
        <w:t>муниципальное казенное учреждение «Сотрудничество»</w:t>
      </w:r>
      <w:r w:rsidR="00A401CF">
        <w:rPr>
          <w:color w:val="000000"/>
          <w:sz w:val="28"/>
          <w:szCs w:val="28"/>
        </w:rPr>
        <w:t xml:space="preserve">, </w:t>
      </w:r>
      <w:r w:rsidR="00A401CF" w:rsidRPr="00946F19">
        <w:rPr>
          <w:sz w:val="28"/>
          <w:szCs w:val="28"/>
        </w:rPr>
        <w:t>муниципальное казенное учреждение «</w:t>
      </w:r>
      <w:proofErr w:type="spellStart"/>
      <w:r w:rsidR="00A401CF" w:rsidRPr="00946F19">
        <w:rPr>
          <w:sz w:val="28"/>
          <w:szCs w:val="28"/>
        </w:rPr>
        <w:t>Культурно-досугов</w:t>
      </w:r>
      <w:r w:rsidR="00A401CF">
        <w:rPr>
          <w:sz w:val="28"/>
          <w:szCs w:val="28"/>
        </w:rPr>
        <w:t>ый</w:t>
      </w:r>
      <w:proofErr w:type="spellEnd"/>
      <w:r w:rsidR="00A401CF" w:rsidRPr="00946F19">
        <w:rPr>
          <w:sz w:val="28"/>
          <w:szCs w:val="28"/>
        </w:rPr>
        <w:t xml:space="preserve"> центр сельского поселения Ларьяк</w:t>
      </w:r>
      <w:r w:rsidR="00A401CF">
        <w:rPr>
          <w:sz w:val="28"/>
          <w:szCs w:val="28"/>
        </w:rPr>
        <w:t>»</w:t>
      </w:r>
      <w:r w:rsidR="009710D2" w:rsidRPr="009710D2">
        <w:rPr>
          <w:color w:val="000000"/>
          <w:sz w:val="28"/>
          <w:szCs w:val="28"/>
        </w:rPr>
        <w:t xml:space="preserve"> </w:t>
      </w:r>
      <w:r w:rsidR="009710D2">
        <w:rPr>
          <w:color w:val="000000"/>
          <w:sz w:val="28"/>
          <w:szCs w:val="28"/>
        </w:rPr>
        <w:t xml:space="preserve">(повторное </w:t>
      </w:r>
      <w:r w:rsidR="009710D2">
        <w:rPr>
          <w:color w:val="000000"/>
          <w:sz w:val="28"/>
          <w:szCs w:val="28"/>
        </w:rPr>
        <w:lastRenderedPageBreak/>
        <w:t xml:space="preserve">контрольное мероприятие по проверке </w:t>
      </w:r>
      <w:r w:rsidR="004C0FAF">
        <w:rPr>
          <w:color w:val="000000"/>
          <w:sz w:val="28"/>
          <w:szCs w:val="28"/>
        </w:rPr>
        <w:t xml:space="preserve">полноты </w:t>
      </w:r>
      <w:r w:rsidR="009710D2">
        <w:rPr>
          <w:color w:val="000000"/>
          <w:sz w:val="28"/>
          <w:szCs w:val="28"/>
        </w:rPr>
        <w:t>устранения нарушений, установленных ранее)</w:t>
      </w:r>
      <w:r w:rsidR="00A401CF">
        <w:rPr>
          <w:sz w:val="28"/>
          <w:szCs w:val="28"/>
        </w:rPr>
        <w:t>.</w:t>
      </w:r>
      <w:r w:rsidR="00A401CF" w:rsidRPr="00946F19">
        <w:rPr>
          <w:sz w:val="28"/>
          <w:szCs w:val="28"/>
        </w:rPr>
        <w:t xml:space="preserve"> </w:t>
      </w:r>
      <w:r w:rsidR="00A401CF" w:rsidRPr="00946F19">
        <w:rPr>
          <w:bCs/>
          <w:sz w:val="28"/>
          <w:szCs w:val="28"/>
        </w:rPr>
        <w:t xml:space="preserve"> </w:t>
      </w:r>
    </w:p>
    <w:p w:rsidR="006F7DDD" w:rsidRPr="00B25B77" w:rsidRDefault="006F7DDD" w:rsidP="006F7DDD">
      <w:pPr>
        <w:ind w:right="-51" w:firstLine="709"/>
        <w:jc w:val="both"/>
        <w:rPr>
          <w:sz w:val="28"/>
          <w:szCs w:val="28"/>
        </w:rPr>
      </w:pPr>
      <w:r w:rsidRPr="00B25B77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="003950F9" w:rsidRPr="00C94666">
        <w:rPr>
          <w:sz w:val="27"/>
          <w:szCs w:val="27"/>
        </w:rPr>
        <w:t>за период 201</w:t>
      </w:r>
      <w:r w:rsidR="003950F9">
        <w:rPr>
          <w:sz w:val="27"/>
          <w:szCs w:val="27"/>
        </w:rPr>
        <w:t>4</w:t>
      </w:r>
      <w:r w:rsidR="004C0FAF">
        <w:rPr>
          <w:sz w:val="27"/>
          <w:szCs w:val="27"/>
        </w:rPr>
        <w:t xml:space="preserve"> </w:t>
      </w:r>
      <w:r w:rsidR="003950F9">
        <w:rPr>
          <w:sz w:val="27"/>
          <w:szCs w:val="27"/>
        </w:rPr>
        <w:t>-</w:t>
      </w:r>
      <w:r w:rsidR="004C0FAF">
        <w:rPr>
          <w:sz w:val="27"/>
          <w:szCs w:val="27"/>
        </w:rPr>
        <w:t xml:space="preserve"> </w:t>
      </w:r>
      <w:r w:rsidR="003950F9">
        <w:rPr>
          <w:sz w:val="27"/>
          <w:szCs w:val="27"/>
        </w:rPr>
        <w:t>2016</w:t>
      </w:r>
      <w:r w:rsidR="003950F9" w:rsidRPr="00C94666">
        <w:rPr>
          <w:sz w:val="27"/>
          <w:szCs w:val="27"/>
        </w:rPr>
        <w:t xml:space="preserve"> год</w:t>
      </w:r>
      <w:r w:rsidR="003950F9">
        <w:rPr>
          <w:sz w:val="27"/>
          <w:szCs w:val="27"/>
        </w:rPr>
        <w:t>ы</w:t>
      </w:r>
      <w:r w:rsidR="003950F9" w:rsidRPr="00C94666">
        <w:rPr>
          <w:sz w:val="27"/>
          <w:szCs w:val="27"/>
        </w:rPr>
        <w:t xml:space="preserve"> </w:t>
      </w:r>
      <w:r w:rsidRPr="00B25B77">
        <w:rPr>
          <w:sz w:val="28"/>
          <w:szCs w:val="28"/>
          <w:bdr w:val="none" w:sz="0" w:space="0" w:color="auto" w:frame="1"/>
        </w:rPr>
        <w:t>в объеме 2</w:t>
      </w:r>
      <w:r>
        <w:rPr>
          <w:sz w:val="28"/>
          <w:szCs w:val="28"/>
          <w:bdr w:val="none" w:sz="0" w:space="0" w:color="auto" w:frame="1"/>
        </w:rPr>
        <w:t>2</w:t>
      </w:r>
      <w:r w:rsidRPr="00B25B77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893</w:t>
      </w:r>
      <w:r w:rsidRPr="00B25B77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>0</w:t>
      </w:r>
      <w:r w:rsidRPr="00B25B77">
        <w:rPr>
          <w:sz w:val="28"/>
          <w:szCs w:val="28"/>
          <w:bdr w:val="none" w:sz="0" w:space="0" w:color="auto" w:frame="1"/>
        </w:rPr>
        <w:t xml:space="preserve">2 тыс. руб. и муниципальное имущество поселения балансовой стоимостью </w:t>
      </w:r>
      <w:r w:rsidR="00E95544">
        <w:rPr>
          <w:sz w:val="28"/>
          <w:szCs w:val="28"/>
          <w:bdr w:val="none" w:sz="0" w:space="0" w:color="auto" w:frame="1"/>
        </w:rPr>
        <w:t>58 583,2</w:t>
      </w:r>
      <w:r w:rsidRPr="00B25B77">
        <w:rPr>
          <w:sz w:val="28"/>
          <w:szCs w:val="28"/>
          <w:bdr w:val="none" w:sz="0" w:space="0" w:color="auto" w:frame="1"/>
        </w:rPr>
        <w:t xml:space="preserve"> тыс. руб. По результатам проверки составлен 1 акт</w:t>
      </w:r>
      <w:r w:rsidR="009710D2">
        <w:rPr>
          <w:sz w:val="28"/>
          <w:szCs w:val="28"/>
          <w:bdr w:val="none" w:sz="0" w:space="0" w:color="auto" w:frame="1"/>
        </w:rPr>
        <w:t>, нарушений не установлено</w:t>
      </w:r>
      <w:r>
        <w:rPr>
          <w:sz w:val="28"/>
          <w:szCs w:val="28"/>
        </w:rPr>
        <w:t>.</w:t>
      </w:r>
    </w:p>
    <w:p w:rsidR="005C5A64" w:rsidRDefault="005C5A64" w:rsidP="005C5A6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C5A64" w:rsidRPr="00D25A30" w:rsidRDefault="000310D5" w:rsidP="005C5A6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5A64">
        <w:rPr>
          <w:color w:val="000000"/>
          <w:sz w:val="28"/>
          <w:szCs w:val="28"/>
        </w:rPr>
        <w:t xml:space="preserve">.1.3. </w:t>
      </w:r>
      <w:r w:rsidR="005C5A64" w:rsidRPr="00D25A30">
        <w:rPr>
          <w:color w:val="000000"/>
          <w:sz w:val="28"/>
          <w:szCs w:val="28"/>
        </w:rPr>
        <w:t xml:space="preserve">Администрация городского поселения Новоаганск, </w:t>
      </w:r>
      <w:r w:rsidR="005C5A64" w:rsidRPr="00D25A30">
        <w:rPr>
          <w:bCs/>
          <w:color w:val="000000"/>
          <w:sz w:val="28"/>
          <w:szCs w:val="28"/>
        </w:rPr>
        <w:t>подведомственные муниципальные казенные учреждения: МКУ «Учреждение по обеспечению деятельности органов местного самоуправления» (далее - МКУ «УОДОМС»),</w:t>
      </w:r>
      <w:r w:rsidR="005C5A64" w:rsidRPr="00D25A30">
        <w:rPr>
          <w:color w:val="000000"/>
          <w:sz w:val="28"/>
          <w:szCs w:val="28"/>
        </w:rPr>
        <w:t xml:space="preserve"> МКУ «Этнографический парк-музей с.</w:t>
      </w:r>
      <w:r w:rsidR="004C0FAF">
        <w:rPr>
          <w:color w:val="000000"/>
          <w:sz w:val="28"/>
          <w:szCs w:val="28"/>
        </w:rPr>
        <w:t xml:space="preserve"> </w:t>
      </w:r>
      <w:proofErr w:type="spellStart"/>
      <w:r w:rsidR="005C5A64" w:rsidRPr="00D25A30">
        <w:rPr>
          <w:color w:val="000000"/>
          <w:sz w:val="28"/>
          <w:szCs w:val="28"/>
        </w:rPr>
        <w:t>Варьеган</w:t>
      </w:r>
      <w:proofErr w:type="spellEnd"/>
      <w:r w:rsidR="005C5A64" w:rsidRPr="00D25A30">
        <w:rPr>
          <w:color w:val="000000"/>
          <w:sz w:val="28"/>
          <w:szCs w:val="28"/>
        </w:rPr>
        <w:t>»,</w:t>
      </w:r>
      <w:r w:rsidR="005C5A64" w:rsidRPr="00D25A30">
        <w:rPr>
          <w:bCs/>
          <w:color w:val="000000"/>
          <w:sz w:val="28"/>
          <w:szCs w:val="28"/>
        </w:rPr>
        <w:t xml:space="preserve"> МКУ «Сельский дом культуры с.</w:t>
      </w:r>
      <w:r w:rsidR="004C0FAF">
        <w:rPr>
          <w:bCs/>
          <w:color w:val="000000"/>
          <w:sz w:val="28"/>
          <w:szCs w:val="28"/>
        </w:rPr>
        <w:t xml:space="preserve"> </w:t>
      </w:r>
      <w:proofErr w:type="spellStart"/>
      <w:r w:rsidR="005C5A64" w:rsidRPr="00D25A30">
        <w:rPr>
          <w:bCs/>
          <w:color w:val="000000"/>
          <w:sz w:val="28"/>
          <w:szCs w:val="28"/>
        </w:rPr>
        <w:t>Варьеган</w:t>
      </w:r>
      <w:proofErr w:type="spellEnd"/>
      <w:r w:rsidR="005C5A64" w:rsidRPr="00D25A30">
        <w:rPr>
          <w:bCs/>
          <w:color w:val="000000"/>
          <w:sz w:val="28"/>
          <w:szCs w:val="28"/>
        </w:rPr>
        <w:t>».</w:t>
      </w:r>
    </w:p>
    <w:p w:rsidR="0067438B" w:rsidRDefault="005C5A64" w:rsidP="0067438B">
      <w:pPr>
        <w:ind w:right="-51" w:firstLine="709"/>
        <w:jc w:val="both"/>
        <w:rPr>
          <w:sz w:val="28"/>
          <w:szCs w:val="28"/>
        </w:rPr>
      </w:pPr>
      <w:r w:rsidRPr="00F342D8">
        <w:rPr>
          <w:color w:val="000000"/>
          <w:sz w:val="28"/>
          <w:szCs w:val="28"/>
          <w:bdr w:val="none" w:sz="0" w:space="0" w:color="auto" w:frame="1"/>
        </w:rPr>
        <w:t xml:space="preserve">Проверкой были охвачены бюджетные </w:t>
      </w:r>
      <w:r w:rsidRPr="00580954">
        <w:rPr>
          <w:color w:val="000000"/>
          <w:sz w:val="28"/>
          <w:szCs w:val="28"/>
          <w:bdr w:val="none" w:sz="0" w:space="0" w:color="auto" w:frame="1"/>
        </w:rPr>
        <w:t xml:space="preserve">средства </w:t>
      </w:r>
      <w:r w:rsidR="00580954" w:rsidRPr="00580954">
        <w:rPr>
          <w:sz w:val="28"/>
          <w:szCs w:val="28"/>
        </w:rPr>
        <w:t xml:space="preserve">за </w:t>
      </w:r>
      <w:r w:rsidR="004C0FAF">
        <w:rPr>
          <w:sz w:val="28"/>
          <w:szCs w:val="28"/>
        </w:rPr>
        <w:t xml:space="preserve">период </w:t>
      </w:r>
      <w:r w:rsidR="00580954" w:rsidRPr="00580954">
        <w:rPr>
          <w:sz w:val="28"/>
          <w:szCs w:val="28"/>
        </w:rPr>
        <w:t xml:space="preserve">2016 год и первый квартал 2017 года </w:t>
      </w:r>
      <w:r w:rsidRPr="00580954">
        <w:rPr>
          <w:color w:val="000000"/>
          <w:sz w:val="28"/>
          <w:szCs w:val="28"/>
          <w:bdr w:val="none" w:sz="0" w:space="0" w:color="auto" w:frame="1"/>
        </w:rPr>
        <w:t>в объеме 240 007,78 тыс. руб. и муниципальное имущество поселения</w:t>
      </w:r>
      <w:r w:rsidRPr="00F342D8">
        <w:rPr>
          <w:color w:val="000000"/>
          <w:sz w:val="28"/>
          <w:szCs w:val="28"/>
          <w:bdr w:val="none" w:sz="0" w:space="0" w:color="auto" w:frame="1"/>
        </w:rPr>
        <w:t xml:space="preserve"> балансовой стоимостью 160 841,1 тыс. руб. По результатам проверки составлено 5 актов</w:t>
      </w:r>
      <w:r w:rsidR="0067438B">
        <w:rPr>
          <w:color w:val="000000"/>
          <w:sz w:val="28"/>
          <w:szCs w:val="28"/>
          <w:bdr w:val="none" w:sz="0" w:space="0" w:color="auto" w:frame="1"/>
        </w:rPr>
        <w:t>,</w:t>
      </w:r>
      <w:r w:rsidRPr="00F3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724C" w:rsidRPr="00B25B77">
        <w:rPr>
          <w:sz w:val="28"/>
          <w:szCs w:val="28"/>
        </w:rPr>
        <w:t>нецелевого расходования средств не выявлено, в тоже время установлены следующие нарушения и недостатки</w:t>
      </w:r>
      <w:r w:rsidR="003B6C7D">
        <w:rPr>
          <w:sz w:val="28"/>
          <w:szCs w:val="28"/>
        </w:rPr>
        <w:t>:</w:t>
      </w:r>
    </w:p>
    <w:p w:rsidR="003B6C7D" w:rsidRDefault="003B6C7D" w:rsidP="003B6C7D">
      <w:pPr>
        <w:ind w:right="-51" w:firstLine="709"/>
        <w:jc w:val="both"/>
        <w:rPr>
          <w:sz w:val="28"/>
          <w:szCs w:val="28"/>
        </w:rPr>
      </w:pPr>
      <w:r w:rsidRPr="00B25B77">
        <w:rPr>
          <w:sz w:val="28"/>
          <w:szCs w:val="28"/>
        </w:rPr>
        <w:t>неактуальность муниципальной правовой нормативной базы поселения;</w:t>
      </w:r>
    </w:p>
    <w:p w:rsidR="0030724C" w:rsidRPr="0023529C" w:rsidRDefault="0030724C" w:rsidP="003B6C7D">
      <w:pPr>
        <w:ind w:right="-51" w:firstLine="709"/>
        <w:jc w:val="both"/>
        <w:rPr>
          <w:sz w:val="28"/>
          <w:szCs w:val="28"/>
        </w:rPr>
      </w:pPr>
      <w:r w:rsidRPr="0023529C">
        <w:rPr>
          <w:sz w:val="28"/>
          <w:szCs w:val="28"/>
        </w:rPr>
        <w:t xml:space="preserve">неверное применение норм Трудового кодекса РФ в части оформления </w:t>
      </w:r>
      <w:r w:rsidR="0023529C" w:rsidRPr="0023529C">
        <w:rPr>
          <w:sz w:val="28"/>
          <w:szCs w:val="28"/>
        </w:rPr>
        <w:t>работников по</w:t>
      </w:r>
      <w:r w:rsidR="008266D7">
        <w:rPr>
          <w:sz w:val="28"/>
          <w:szCs w:val="28"/>
        </w:rPr>
        <w:t xml:space="preserve"> договорам</w:t>
      </w:r>
      <w:r w:rsidR="0023529C" w:rsidRPr="0023529C">
        <w:rPr>
          <w:sz w:val="28"/>
          <w:szCs w:val="28"/>
        </w:rPr>
        <w:t xml:space="preserve"> внутренне</w:t>
      </w:r>
      <w:r w:rsidR="008266D7">
        <w:rPr>
          <w:sz w:val="28"/>
          <w:szCs w:val="28"/>
        </w:rPr>
        <w:t>го</w:t>
      </w:r>
      <w:r w:rsidR="0023529C" w:rsidRPr="0023529C">
        <w:rPr>
          <w:sz w:val="28"/>
          <w:szCs w:val="28"/>
        </w:rPr>
        <w:t xml:space="preserve"> совместительств</w:t>
      </w:r>
      <w:r w:rsidR="008266D7">
        <w:rPr>
          <w:sz w:val="28"/>
          <w:szCs w:val="28"/>
        </w:rPr>
        <w:t>а</w:t>
      </w:r>
      <w:r w:rsidR="0023529C">
        <w:rPr>
          <w:sz w:val="28"/>
          <w:szCs w:val="28"/>
        </w:rPr>
        <w:t>;</w:t>
      </w:r>
    </w:p>
    <w:p w:rsidR="003B6C7D" w:rsidRPr="003B6C7D" w:rsidRDefault="003B6C7D" w:rsidP="0067438B">
      <w:pPr>
        <w:ind w:right="-51" w:firstLine="709"/>
        <w:jc w:val="both"/>
        <w:rPr>
          <w:sz w:val="28"/>
          <w:szCs w:val="28"/>
        </w:rPr>
      </w:pPr>
      <w:r w:rsidRPr="003B6C7D">
        <w:rPr>
          <w:sz w:val="28"/>
          <w:szCs w:val="28"/>
        </w:rPr>
        <w:t>просроченная дебиторская задолженность по доходам от использования имущества, находящегося в муниципальной собственности, в сумме 33,75 тыс. руб.;</w:t>
      </w:r>
    </w:p>
    <w:p w:rsidR="003B6C7D" w:rsidRPr="00B25B77" w:rsidRDefault="003B6C7D" w:rsidP="003B6C7D">
      <w:pPr>
        <w:ind w:firstLine="709"/>
        <w:jc w:val="both"/>
        <w:rPr>
          <w:sz w:val="28"/>
          <w:szCs w:val="28"/>
        </w:rPr>
      </w:pPr>
      <w:r w:rsidRPr="00B25B77">
        <w:rPr>
          <w:sz w:val="28"/>
          <w:szCs w:val="28"/>
        </w:rPr>
        <w:t xml:space="preserve">неверное применение норм </w:t>
      </w:r>
      <w:r w:rsidR="00F45D34">
        <w:rPr>
          <w:sz w:val="28"/>
          <w:szCs w:val="28"/>
        </w:rPr>
        <w:t>муниципальных правовых актов</w:t>
      </w:r>
      <w:r w:rsidRPr="00B25B77">
        <w:rPr>
          <w:sz w:val="28"/>
          <w:szCs w:val="28"/>
        </w:rPr>
        <w:t>, повлек</w:t>
      </w:r>
      <w:r>
        <w:rPr>
          <w:sz w:val="28"/>
          <w:szCs w:val="28"/>
        </w:rPr>
        <w:t>шее</w:t>
      </w:r>
      <w:r w:rsidRPr="00B25B77">
        <w:rPr>
          <w:sz w:val="28"/>
          <w:szCs w:val="28"/>
        </w:rPr>
        <w:t xml:space="preserve"> неправомерные расходы в сумме </w:t>
      </w:r>
      <w:r w:rsidR="00F62A6D">
        <w:rPr>
          <w:sz w:val="28"/>
          <w:szCs w:val="28"/>
        </w:rPr>
        <w:t>326,9</w:t>
      </w:r>
      <w:r>
        <w:rPr>
          <w:sz w:val="28"/>
          <w:szCs w:val="28"/>
        </w:rPr>
        <w:t xml:space="preserve"> тыс. руб.;</w:t>
      </w:r>
    </w:p>
    <w:p w:rsidR="00C76CB5" w:rsidRPr="00B25B77" w:rsidRDefault="00C76CB5" w:rsidP="00C76C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5B77">
        <w:rPr>
          <w:sz w:val="28"/>
          <w:szCs w:val="28"/>
        </w:rPr>
        <w:t xml:space="preserve">прочие нарушения и недостатки в части ведения бухгалтерского и бюджетного учета на сумму </w:t>
      </w:r>
      <w:r w:rsidR="008266D7">
        <w:rPr>
          <w:sz w:val="28"/>
          <w:szCs w:val="28"/>
        </w:rPr>
        <w:t>20,65</w:t>
      </w:r>
      <w:r w:rsidRPr="00B25B77">
        <w:rPr>
          <w:sz w:val="28"/>
          <w:szCs w:val="28"/>
        </w:rPr>
        <w:t xml:space="preserve"> тыс. руб.</w:t>
      </w:r>
    </w:p>
    <w:p w:rsidR="00FA5E14" w:rsidRPr="00B25B77" w:rsidRDefault="00F62A6D" w:rsidP="00FA5E1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Устранение нарушений было произведено в</w:t>
      </w:r>
      <w:r w:rsidR="001251BD" w:rsidRPr="008266D7">
        <w:rPr>
          <w:color w:val="000000"/>
          <w:sz w:val="28"/>
          <w:szCs w:val="28"/>
        </w:rPr>
        <w:t xml:space="preserve">о время </w:t>
      </w:r>
      <w:r w:rsidR="00C76CB5" w:rsidRPr="008266D7">
        <w:rPr>
          <w:color w:val="000000"/>
          <w:sz w:val="28"/>
          <w:szCs w:val="28"/>
        </w:rPr>
        <w:t xml:space="preserve"> проведения контрольного мероприятия</w:t>
      </w:r>
      <w:r>
        <w:rPr>
          <w:color w:val="000000"/>
          <w:sz w:val="28"/>
          <w:szCs w:val="28"/>
        </w:rPr>
        <w:t>, всего</w:t>
      </w:r>
      <w:r w:rsidR="00C76CB5" w:rsidRPr="008266D7">
        <w:rPr>
          <w:color w:val="000000"/>
          <w:sz w:val="28"/>
          <w:szCs w:val="28"/>
        </w:rPr>
        <w:t xml:space="preserve"> </w:t>
      </w:r>
      <w:r w:rsidR="0015141B">
        <w:rPr>
          <w:color w:val="000000"/>
          <w:sz w:val="28"/>
          <w:szCs w:val="28"/>
        </w:rPr>
        <w:t xml:space="preserve">по итогам года </w:t>
      </w:r>
      <w:r w:rsidR="00C76CB5" w:rsidRPr="008266D7">
        <w:rPr>
          <w:sz w:val="28"/>
          <w:szCs w:val="28"/>
        </w:rPr>
        <w:t xml:space="preserve">устранено нарушений на </w:t>
      </w:r>
      <w:r w:rsidR="00C76CB5" w:rsidRPr="00F62A6D">
        <w:rPr>
          <w:sz w:val="28"/>
          <w:szCs w:val="28"/>
        </w:rPr>
        <w:t xml:space="preserve">сумму </w:t>
      </w:r>
      <w:r w:rsidR="004E0732" w:rsidRPr="00F62A6D">
        <w:rPr>
          <w:color w:val="000000"/>
          <w:sz w:val="28"/>
          <w:szCs w:val="28"/>
        </w:rPr>
        <w:t>352,21</w:t>
      </w:r>
      <w:r w:rsidR="008266D7" w:rsidRPr="00F62A6D">
        <w:rPr>
          <w:sz w:val="28"/>
          <w:szCs w:val="28"/>
        </w:rPr>
        <w:t xml:space="preserve"> тыс</w:t>
      </w:r>
      <w:r w:rsidR="008266D7" w:rsidRPr="008266D7">
        <w:rPr>
          <w:sz w:val="28"/>
          <w:szCs w:val="28"/>
        </w:rPr>
        <w:t>. руб., в том числе</w:t>
      </w:r>
      <w:r w:rsidR="00C76CB5" w:rsidRPr="008266D7">
        <w:rPr>
          <w:sz w:val="28"/>
          <w:szCs w:val="28"/>
        </w:rPr>
        <w:t xml:space="preserve"> сумма возмещения в бюджет поселения составила </w:t>
      </w:r>
      <w:r w:rsidR="004E0732">
        <w:rPr>
          <w:color w:val="000000"/>
          <w:sz w:val="28"/>
          <w:szCs w:val="28"/>
        </w:rPr>
        <w:t>160,34</w:t>
      </w:r>
      <w:r w:rsidR="0023529C" w:rsidRPr="008266D7">
        <w:rPr>
          <w:color w:val="000000"/>
          <w:sz w:val="28"/>
          <w:szCs w:val="28"/>
        </w:rPr>
        <w:t xml:space="preserve"> </w:t>
      </w:r>
      <w:r w:rsidR="00C76CB5" w:rsidRPr="008266D7">
        <w:rPr>
          <w:sz w:val="28"/>
          <w:szCs w:val="28"/>
        </w:rPr>
        <w:t>ты</w:t>
      </w:r>
      <w:r w:rsidR="006B287B" w:rsidRPr="008266D7">
        <w:rPr>
          <w:sz w:val="28"/>
          <w:szCs w:val="28"/>
        </w:rPr>
        <w:t>с. руб</w:t>
      </w:r>
      <w:r w:rsidR="00C76CB5" w:rsidRPr="008C2E97">
        <w:rPr>
          <w:sz w:val="28"/>
          <w:szCs w:val="28"/>
        </w:rPr>
        <w:t>.</w:t>
      </w:r>
      <w:r w:rsidR="008C2E97" w:rsidRPr="008C2E97">
        <w:rPr>
          <w:sz w:val="28"/>
          <w:szCs w:val="28"/>
        </w:rPr>
        <w:t>, п</w:t>
      </w:r>
      <w:r w:rsidR="001251BD" w:rsidRPr="008C2E97">
        <w:rPr>
          <w:sz w:val="28"/>
          <w:szCs w:val="28"/>
        </w:rPr>
        <w:t xml:space="preserve">о возмещению </w:t>
      </w:r>
      <w:r>
        <w:rPr>
          <w:sz w:val="28"/>
          <w:szCs w:val="28"/>
        </w:rPr>
        <w:t xml:space="preserve">остатка </w:t>
      </w:r>
      <w:r w:rsidR="001251BD" w:rsidRPr="008C2E97">
        <w:rPr>
          <w:sz w:val="28"/>
          <w:szCs w:val="28"/>
        </w:rPr>
        <w:t xml:space="preserve">дебиторской задолженности ведется претензионная работа.  </w:t>
      </w:r>
      <w:r w:rsidR="00FA5E14" w:rsidRPr="008C2E97">
        <w:rPr>
          <w:sz w:val="28"/>
          <w:szCs w:val="28"/>
        </w:rPr>
        <w:t xml:space="preserve">Главе поселения направлено информационное письмо, </w:t>
      </w:r>
      <w:r w:rsidR="00416EB4" w:rsidRPr="008C2E97">
        <w:rPr>
          <w:sz w:val="28"/>
          <w:szCs w:val="28"/>
        </w:rPr>
        <w:t xml:space="preserve">2 </w:t>
      </w:r>
      <w:proofErr w:type="gramStart"/>
      <w:r w:rsidR="00416EB4" w:rsidRPr="008C2E97">
        <w:rPr>
          <w:sz w:val="28"/>
          <w:szCs w:val="28"/>
        </w:rPr>
        <w:t>должностных</w:t>
      </w:r>
      <w:proofErr w:type="gramEnd"/>
      <w:r w:rsidR="00416EB4" w:rsidRPr="008C2E97">
        <w:rPr>
          <w:sz w:val="28"/>
          <w:szCs w:val="28"/>
        </w:rPr>
        <w:t xml:space="preserve"> лица</w:t>
      </w:r>
      <w:r w:rsidR="008C2E97">
        <w:rPr>
          <w:sz w:val="28"/>
          <w:szCs w:val="28"/>
        </w:rPr>
        <w:t xml:space="preserve"> </w:t>
      </w:r>
      <w:r w:rsidR="00FA5E14" w:rsidRPr="008C2E97">
        <w:rPr>
          <w:bCs/>
          <w:color w:val="000000"/>
          <w:sz w:val="28"/>
          <w:szCs w:val="28"/>
        </w:rPr>
        <w:t>МКУ «УОДОМС</w:t>
      </w:r>
      <w:r w:rsidR="00FA5E14" w:rsidRPr="00D25A30">
        <w:rPr>
          <w:bCs/>
          <w:color w:val="000000"/>
          <w:sz w:val="28"/>
          <w:szCs w:val="28"/>
        </w:rPr>
        <w:t>»</w:t>
      </w:r>
      <w:r w:rsidR="00FA5E14" w:rsidRPr="00B25B77">
        <w:rPr>
          <w:sz w:val="28"/>
          <w:szCs w:val="28"/>
        </w:rPr>
        <w:t xml:space="preserve"> привлечен</w:t>
      </w:r>
      <w:r w:rsidR="00FA5E14">
        <w:rPr>
          <w:sz w:val="28"/>
          <w:szCs w:val="28"/>
        </w:rPr>
        <w:t>ы</w:t>
      </w:r>
      <w:r w:rsidR="00FA5E14" w:rsidRPr="00B25B77">
        <w:rPr>
          <w:sz w:val="28"/>
          <w:szCs w:val="28"/>
        </w:rPr>
        <w:t xml:space="preserve"> к дисциплинарной ответственности</w:t>
      </w:r>
      <w:r w:rsidR="00FA5E14">
        <w:rPr>
          <w:sz w:val="28"/>
          <w:szCs w:val="28"/>
        </w:rPr>
        <w:t>.</w:t>
      </w:r>
    </w:p>
    <w:p w:rsidR="004225FA" w:rsidRDefault="004225FA" w:rsidP="00B25B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C03A7E" w:rsidRPr="00E10A9F" w:rsidRDefault="000310D5" w:rsidP="00A45DF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6BDA" w:rsidRPr="00E10A9F">
        <w:rPr>
          <w:color w:val="000000"/>
          <w:sz w:val="28"/>
          <w:szCs w:val="28"/>
        </w:rPr>
        <w:t>.1.</w:t>
      </w:r>
      <w:r w:rsidR="00DE0CA2" w:rsidRPr="00E10A9F">
        <w:rPr>
          <w:color w:val="000000"/>
          <w:sz w:val="28"/>
          <w:szCs w:val="28"/>
        </w:rPr>
        <w:t xml:space="preserve">4. </w:t>
      </w:r>
      <w:r w:rsidR="008C6BDA" w:rsidRPr="00E10A9F">
        <w:rPr>
          <w:color w:val="000000"/>
          <w:sz w:val="28"/>
          <w:szCs w:val="28"/>
        </w:rPr>
        <w:t>Администрация сельское поселение Зайцева Речка</w:t>
      </w:r>
      <w:r w:rsidR="00F47C27" w:rsidRPr="00E10A9F">
        <w:rPr>
          <w:color w:val="000000"/>
          <w:sz w:val="28"/>
          <w:szCs w:val="28"/>
        </w:rPr>
        <w:t xml:space="preserve">, </w:t>
      </w:r>
      <w:r w:rsidR="00226F7A" w:rsidRPr="00E10A9F">
        <w:rPr>
          <w:bCs/>
          <w:color w:val="000000"/>
          <w:sz w:val="28"/>
          <w:szCs w:val="28"/>
        </w:rPr>
        <w:t xml:space="preserve">подведомственные муниципальные казенные учреждения: </w:t>
      </w:r>
      <w:r w:rsidR="00226F7A" w:rsidRPr="00E10A9F">
        <w:rPr>
          <w:color w:val="000000"/>
          <w:sz w:val="28"/>
          <w:szCs w:val="28"/>
        </w:rPr>
        <w:t>МКУ</w:t>
      </w:r>
      <w:r w:rsidR="00A45DF4" w:rsidRPr="00E10A9F">
        <w:rPr>
          <w:bCs/>
          <w:sz w:val="28"/>
          <w:szCs w:val="28"/>
        </w:rPr>
        <w:t xml:space="preserve"> </w:t>
      </w:r>
      <w:r w:rsidR="00A45DF4" w:rsidRPr="00E10A9F">
        <w:rPr>
          <w:color w:val="000000"/>
          <w:sz w:val="28"/>
          <w:szCs w:val="28"/>
        </w:rPr>
        <w:t>«</w:t>
      </w:r>
      <w:r w:rsidR="00A45DF4" w:rsidRPr="00E10A9F">
        <w:rPr>
          <w:bCs/>
          <w:sz w:val="28"/>
          <w:szCs w:val="28"/>
        </w:rPr>
        <w:t>Сельский дом культуры» п.</w:t>
      </w:r>
      <w:r w:rsidR="003B6C7D" w:rsidRPr="00E10A9F">
        <w:rPr>
          <w:bCs/>
          <w:sz w:val="28"/>
          <w:szCs w:val="28"/>
        </w:rPr>
        <w:t xml:space="preserve"> </w:t>
      </w:r>
      <w:r w:rsidR="00A45DF4" w:rsidRPr="00E10A9F">
        <w:rPr>
          <w:bCs/>
          <w:sz w:val="28"/>
          <w:szCs w:val="28"/>
        </w:rPr>
        <w:t xml:space="preserve">Зайцева Речка, </w:t>
      </w:r>
      <w:r w:rsidR="00226F7A" w:rsidRPr="00E10A9F">
        <w:rPr>
          <w:bCs/>
          <w:sz w:val="28"/>
          <w:szCs w:val="28"/>
        </w:rPr>
        <w:t>МКУ</w:t>
      </w:r>
      <w:r w:rsidR="00A45DF4" w:rsidRPr="00E10A9F">
        <w:rPr>
          <w:bCs/>
          <w:sz w:val="28"/>
          <w:szCs w:val="28"/>
        </w:rPr>
        <w:t xml:space="preserve"> «Содружество»</w:t>
      </w:r>
      <w:r w:rsidR="00A45DF4" w:rsidRPr="00E10A9F">
        <w:rPr>
          <w:sz w:val="28"/>
          <w:szCs w:val="28"/>
        </w:rPr>
        <w:t xml:space="preserve"> </w:t>
      </w:r>
      <w:r w:rsidR="00A45DF4" w:rsidRPr="00E10A9F">
        <w:rPr>
          <w:bCs/>
          <w:color w:val="000000"/>
          <w:sz w:val="28"/>
          <w:szCs w:val="28"/>
        </w:rPr>
        <w:t>по материально-техническому обеспечению органов местного самоуправления Зайцева Речка</w:t>
      </w:r>
      <w:r w:rsidR="00226F7A" w:rsidRPr="00E10A9F">
        <w:rPr>
          <w:bCs/>
          <w:color w:val="000000"/>
          <w:sz w:val="28"/>
          <w:szCs w:val="28"/>
        </w:rPr>
        <w:t>»</w:t>
      </w:r>
      <w:r w:rsidR="00A45DF4" w:rsidRPr="00E10A9F">
        <w:rPr>
          <w:bCs/>
          <w:color w:val="000000"/>
          <w:sz w:val="28"/>
          <w:szCs w:val="28"/>
        </w:rPr>
        <w:t>.</w:t>
      </w:r>
    </w:p>
    <w:p w:rsidR="008F7BB3" w:rsidRPr="00E10A9F" w:rsidRDefault="008F7BB3" w:rsidP="008F7BB3">
      <w:pPr>
        <w:ind w:right="-51" w:firstLine="709"/>
        <w:jc w:val="both"/>
        <w:rPr>
          <w:sz w:val="28"/>
          <w:szCs w:val="28"/>
        </w:rPr>
      </w:pPr>
      <w:r w:rsidRPr="00E10A9F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="0030724C" w:rsidRPr="00E10A9F">
        <w:rPr>
          <w:sz w:val="28"/>
          <w:szCs w:val="28"/>
        </w:rPr>
        <w:t>за период 2016 год и первый квартал 2017 года</w:t>
      </w:r>
      <w:r w:rsidR="0030724C" w:rsidRPr="00E10A9F">
        <w:rPr>
          <w:sz w:val="28"/>
          <w:szCs w:val="28"/>
          <w:bdr w:val="none" w:sz="0" w:space="0" w:color="auto" w:frame="1"/>
        </w:rPr>
        <w:t xml:space="preserve"> </w:t>
      </w:r>
      <w:r w:rsidRPr="00E10A9F">
        <w:rPr>
          <w:sz w:val="28"/>
          <w:szCs w:val="28"/>
          <w:bdr w:val="none" w:sz="0" w:space="0" w:color="auto" w:frame="1"/>
        </w:rPr>
        <w:t xml:space="preserve">в объеме </w:t>
      </w:r>
      <w:r w:rsidR="00EA6BFC" w:rsidRPr="00E10A9F">
        <w:rPr>
          <w:sz w:val="28"/>
          <w:szCs w:val="28"/>
          <w:bdr w:val="none" w:sz="0" w:space="0" w:color="auto" w:frame="1"/>
        </w:rPr>
        <w:t>21 781,1</w:t>
      </w:r>
      <w:r w:rsidRPr="00E10A9F">
        <w:rPr>
          <w:sz w:val="28"/>
          <w:szCs w:val="28"/>
          <w:bdr w:val="none" w:sz="0" w:space="0" w:color="auto" w:frame="1"/>
        </w:rPr>
        <w:t xml:space="preserve"> тыс. руб. и  муниципальное имущество поселения балансовой стоимостью </w:t>
      </w:r>
      <w:r w:rsidR="007B358E" w:rsidRPr="00E10A9F">
        <w:rPr>
          <w:sz w:val="28"/>
          <w:szCs w:val="28"/>
          <w:bdr w:val="none" w:sz="0" w:space="0" w:color="auto" w:frame="1"/>
        </w:rPr>
        <w:t>301 733,6</w:t>
      </w:r>
      <w:r w:rsidRPr="00E10A9F">
        <w:rPr>
          <w:sz w:val="28"/>
          <w:szCs w:val="28"/>
          <w:bdr w:val="none" w:sz="0" w:space="0" w:color="auto" w:frame="1"/>
        </w:rPr>
        <w:t xml:space="preserve"> тыс. руб. По результатам проверки составлено </w:t>
      </w:r>
      <w:r w:rsidR="00084C47" w:rsidRPr="00E10A9F">
        <w:rPr>
          <w:sz w:val="28"/>
          <w:szCs w:val="28"/>
          <w:bdr w:val="none" w:sz="0" w:space="0" w:color="auto" w:frame="1"/>
        </w:rPr>
        <w:t>4</w:t>
      </w:r>
      <w:r w:rsidRPr="00E10A9F">
        <w:rPr>
          <w:sz w:val="28"/>
          <w:szCs w:val="28"/>
          <w:bdr w:val="none" w:sz="0" w:space="0" w:color="auto" w:frame="1"/>
        </w:rPr>
        <w:t xml:space="preserve"> акт</w:t>
      </w:r>
      <w:r w:rsidR="00084C47" w:rsidRPr="00E10A9F">
        <w:rPr>
          <w:sz w:val="28"/>
          <w:szCs w:val="28"/>
          <w:bdr w:val="none" w:sz="0" w:space="0" w:color="auto" w:frame="1"/>
        </w:rPr>
        <w:t>а</w:t>
      </w:r>
      <w:r w:rsidRPr="00E10A9F">
        <w:rPr>
          <w:sz w:val="28"/>
          <w:szCs w:val="28"/>
          <w:bdr w:val="none" w:sz="0" w:space="0" w:color="auto" w:frame="1"/>
        </w:rPr>
        <w:t xml:space="preserve">, </w:t>
      </w:r>
      <w:r w:rsidRPr="00E10A9F">
        <w:rPr>
          <w:i/>
          <w:iCs/>
          <w:sz w:val="28"/>
          <w:szCs w:val="28"/>
        </w:rPr>
        <w:t> </w:t>
      </w:r>
      <w:r w:rsidRPr="00E10A9F">
        <w:rPr>
          <w:sz w:val="28"/>
          <w:szCs w:val="28"/>
        </w:rPr>
        <w:t>нецелевого расходования средств не выявлено, в тоже время установлены следующие нарушения и недостатки:</w:t>
      </w:r>
    </w:p>
    <w:p w:rsidR="008F7BB3" w:rsidRPr="00E10A9F" w:rsidRDefault="008F7BB3" w:rsidP="008F7BB3">
      <w:pPr>
        <w:ind w:right="-51" w:firstLine="709"/>
        <w:jc w:val="both"/>
        <w:rPr>
          <w:sz w:val="28"/>
          <w:szCs w:val="28"/>
        </w:rPr>
      </w:pPr>
      <w:r w:rsidRPr="00E10A9F">
        <w:rPr>
          <w:sz w:val="28"/>
          <w:szCs w:val="28"/>
        </w:rPr>
        <w:t>неактуальность и неполнота муниципальной прав</w:t>
      </w:r>
      <w:r w:rsidR="0023529C" w:rsidRPr="00E10A9F">
        <w:rPr>
          <w:sz w:val="28"/>
          <w:szCs w:val="28"/>
        </w:rPr>
        <w:t>овой нормативной базы поселения</w:t>
      </w:r>
      <w:r w:rsidR="0023529C" w:rsidRPr="00E10A9F">
        <w:rPr>
          <w:color w:val="000000"/>
          <w:sz w:val="28"/>
          <w:szCs w:val="28"/>
        </w:rPr>
        <w:t>;</w:t>
      </w:r>
    </w:p>
    <w:p w:rsidR="00761D8F" w:rsidRPr="00E10A9F" w:rsidRDefault="008104AB" w:rsidP="00761D8F">
      <w:pPr>
        <w:ind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частичное </w:t>
      </w:r>
      <w:r w:rsidR="00F45D34">
        <w:rPr>
          <w:sz w:val="28"/>
          <w:szCs w:val="28"/>
        </w:rPr>
        <w:t xml:space="preserve">нарушение порядка </w:t>
      </w:r>
      <w:r w:rsidR="00F45D34" w:rsidRPr="00B25B77">
        <w:rPr>
          <w:sz w:val="28"/>
          <w:szCs w:val="28"/>
        </w:rPr>
        <w:t>ведени</w:t>
      </w:r>
      <w:r w:rsidR="00F45D34">
        <w:rPr>
          <w:sz w:val="28"/>
          <w:szCs w:val="28"/>
        </w:rPr>
        <w:t>я</w:t>
      </w:r>
      <w:r w:rsidR="00F45D34" w:rsidRPr="00B25B77">
        <w:rPr>
          <w:sz w:val="28"/>
          <w:szCs w:val="28"/>
        </w:rPr>
        <w:t xml:space="preserve"> реестра муниципального имущества</w:t>
      </w:r>
      <w:r w:rsidR="00F45D34">
        <w:rPr>
          <w:sz w:val="28"/>
          <w:szCs w:val="28"/>
        </w:rPr>
        <w:t xml:space="preserve">, </w:t>
      </w:r>
      <w:r w:rsidR="00F45D34" w:rsidRPr="00B25B77">
        <w:rPr>
          <w:sz w:val="28"/>
          <w:szCs w:val="28"/>
        </w:rPr>
        <w:t xml:space="preserve"> </w:t>
      </w:r>
      <w:r w:rsidR="00F45D34">
        <w:rPr>
          <w:sz w:val="28"/>
          <w:szCs w:val="28"/>
        </w:rPr>
        <w:t>установленного</w:t>
      </w:r>
      <w:r w:rsidR="00F45D34" w:rsidRPr="00B25B77">
        <w:rPr>
          <w:sz w:val="28"/>
          <w:szCs w:val="28"/>
        </w:rPr>
        <w:t xml:space="preserve"> </w:t>
      </w:r>
      <w:r w:rsidR="00F45D34">
        <w:rPr>
          <w:sz w:val="28"/>
          <w:szCs w:val="28"/>
        </w:rPr>
        <w:t>П</w:t>
      </w:r>
      <w:r w:rsidR="00F45D34" w:rsidRPr="00B25B77">
        <w:rPr>
          <w:sz w:val="28"/>
          <w:szCs w:val="28"/>
        </w:rPr>
        <w:t>риказ</w:t>
      </w:r>
      <w:r w:rsidR="00F45D34">
        <w:rPr>
          <w:sz w:val="28"/>
          <w:szCs w:val="28"/>
        </w:rPr>
        <w:t>ом</w:t>
      </w:r>
      <w:r w:rsidR="0023529C" w:rsidRPr="00E10A9F">
        <w:rPr>
          <w:sz w:val="28"/>
          <w:szCs w:val="28"/>
        </w:rPr>
        <w:t xml:space="preserve"> Министерства экономического развития Российской Федерации от 30.08.2011 № 424  «Об утверждении  Порядка ведения органами местного самоуправления рее</w:t>
      </w:r>
      <w:r>
        <w:rPr>
          <w:sz w:val="28"/>
          <w:szCs w:val="28"/>
        </w:rPr>
        <w:t>стров муниципального имущества»</w:t>
      </w:r>
      <w:r w:rsidR="00602AF8">
        <w:rPr>
          <w:sz w:val="28"/>
          <w:szCs w:val="28"/>
        </w:rPr>
        <w:t>,</w:t>
      </w:r>
      <w:r>
        <w:rPr>
          <w:sz w:val="28"/>
          <w:szCs w:val="28"/>
        </w:rPr>
        <w:t xml:space="preserve"> и положений</w:t>
      </w:r>
      <w:r w:rsidR="00761D8F" w:rsidRPr="00E10A9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761D8F" w:rsidRPr="00E10A9F">
        <w:rPr>
          <w:sz w:val="28"/>
          <w:szCs w:val="28"/>
        </w:rPr>
        <w:t xml:space="preserve"> </w:t>
      </w:r>
      <w:r w:rsidR="00761D8F" w:rsidRPr="00E10A9F">
        <w:rPr>
          <w:color w:val="000000"/>
          <w:sz w:val="28"/>
          <w:szCs w:val="28"/>
        </w:rPr>
        <w:t xml:space="preserve">Совета депутатов сельского поселения Зайцева Речка от 29.05.2007 № 54 (с </w:t>
      </w:r>
      <w:proofErr w:type="spellStart"/>
      <w:r w:rsidR="00761D8F" w:rsidRPr="00E10A9F">
        <w:rPr>
          <w:color w:val="000000"/>
          <w:sz w:val="28"/>
          <w:szCs w:val="28"/>
        </w:rPr>
        <w:t>изм</w:t>
      </w:r>
      <w:proofErr w:type="spellEnd"/>
      <w:r w:rsidR="00761D8F" w:rsidRPr="00E10A9F">
        <w:rPr>
          <w:color w:val="000000"/>
          <w:sz w:val="28"/>
          <w:szCs w:val="28"/>
        </w:rPr>
        <w:t>.) «Об утверждении Положения о порядке владения, пользования и распоряжения муниципальной собственностью сельского поселения Зайцева Речка»;</w:t>
      </w:r>
    </w:p>
    <w:p w:rsidR="00226F7A" w:rsidRPr="00E10A9F" w:rsidRDefault="00226F7A" w:rsidP="00226F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0A9F">
        <w:rPr>
          <w:sz w:val="28"/>
          <w:szCs w:val="28"/>
        </w:rPr>
        <w:t>не соблюдение</w:t>
      </w:r>
      <w:r w:rsidRPr="00E10A9F">
        <w:rPr>
          <w:rFonts w:eastAsia="Calibri"/>
          <w:sz w:val="28"/>
          <w:szCs w:val="28"/>
        </w:rPr>
        <w:t xml:space="preserve"> ст. 179 Бюджетного Кодекса РФ </w:t>
      </w:r>
      <w:r w:rsidRPr="00E10A9F">
        <w:rPr>
          <w:sz w:val="28"/>
          <w:szCs w:val="28"/>
        </w:rPr>
        <w:t xml:space="preserve">в части </w:t>
      </w:r>
      <w:r w:rsidR="00CA7004">
        <w:rPr>
          <w:sz w:val="28"/>
          <w:szCs w:val="28"/>
        </w:rPr>
        <w:t>отсутствия</w:t>
      </w:r>
      <w:r w:rsidRPr="00E10A9F">
        <w:rPr>
          <w:sz w:val="28"/>
          <w:szCs w:val="28"/>
        </w:rPr>
        <w:t xml:space="preserve"> ежегодной</w:t>
      </w:r>
      <w:r w:rsidRPr="00E10A9F">
        <w:rPr>
          <w:rFonts w:eastAsia="Calibri"/>
          <w:sz w:val="28"/>
          <w:szCs w:val="28"/>
        </w:rPr>
        <w:t xml:space="preserve"> оценк</w:t>
      </w:r>
      <w:r w:rsidRPr="00E10A9F">
        <w:rPr>
          <w:sz w:val="28"/>
          <w:szCs w:val="28"/>
        </w:rPr>
        <w:t xml:space="preserve">и </w:t>
      </w:r>
      <w:r w:rsidRPr="00E10A9F">
        <w:rPr>
          <w:rFonts w:eastAsia="Calibri"/>
          <w:sz w:val="28"/>
          <w:szCs w:val="28"/>
        </w:rPr>
        <w:t xml:space="preserve"> эффективности по итогам реализации муниципальных программ за 2015 - 2016 годы;</w:t>
      </w:r>
    </w:p>
    <w:p w:rsidR="00A7199F" w:rsidRPr="00E10A9F" w:rsidRDefault="00A7199F" w:rsidP="006229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0A9F">
        <w:rPr>
          <w:sz w:val="28"/>
          <w:szCs w:val="28"/>
        </w:rPr>
        <w:t xml:space="preserve">прочие нарушения и недостатки в части ведения бухгалтерского и бюджетного учета на сумму </w:t>
      </w:r>
      <w:r w:rsidR="008104AB">
        <w:rPr>
          <w:sz w:val="28"/>
          <w:szCs w:val="28"/>
        </w:rPr>
        <w:t>288,8</w:t>
      </w:r>
      <w:r w:rsidRPr="00E10A9F">
        <w:rPr>
          <w:sz w:val="28"/>
          <w:szCs w:val="28"/>
        </w:rPr>
        <w:t xml:space="preserve"> тыс. руб.</w:t>
      </w:r>
    </w:p>
    <w:p w:rsidR="00084C47" w:rsidRPr="00E10A9F" w:rsidRDefault="00084C47" w:rsidP="00084C47">
      <w:pPr>
        <w:ind w:firstLine="709"/>
        <w:jc w:val="both"/>
        <w:rPr>
          <w:sz w:val="28"/>
          <w:szCs w:val="28"/>
        </w:rPr>
      </w:pPr>
      <w:r w:rsidRPr="00E10A9F">
        <w:rPr>
          <w:color w:val="000000"/>
          <w:sz w:val="28"/>
          <w:szCs w:val="28"/>
        </w:rPr>
        <w:t xml:space="preserve">По итогам проверки </w:t>
      </w:r>
      <w:r w:rsidRPr="00E10A9F">
        <w:rPr>
          <w:sz w:val="28"/>
          <w:szCs w:val="28"/>
        </w:rPr>
        <w:t xml:space="preserve">главе поселения </w:t>
      </w:r>
      <w:r w:rsidR="007E5532">
        <w:rPr>
          <w:sz w:val="28"/>
          <w:szCs w:val="28"/>
        </w:rPr>
        <w:t>Зайцева Р</w:t>
      </w:r>
      <w:r w:rsidRPr="00E10A9F">
        <w:rPr>
          <w:sz w:val="28"/>
          <w:szCs w:val="28"/>
        </w:rPr>
        <w:t>ечка, директор</w:t>
      </w:r>
      <w:r w:rsidR="00921118" w:rsidRPr="00E10A9F">
        <w:rPr>
          <w:sz w:val="28"/>
          <w:szCs w:val="28"/>
        </w:rPr>
        <w:t>у МКУ</w:t>
      </w:r>
      <w:r w:rsidRPr="00E10A9F">
        <w:rPr>
          <w:sz w:val="28"/>
          <w:szCs w:val="28"/>
        </w:rPr>
        <w:t xml:space="preserve"> «Содружество», </w:t>
      </w:r>
      <w:r w:rsidR="00921118" w:rsidRPr="00E10A9F">
        <w:rPr>
          <w:sz w:val="28"/>
          <w:szCs w:val="28"/>
        </w:rPr>
        <w:t xml:space="preserve">директору МКУ </w:t>
      </w:r>
      <w:r w:rsidRPr="00E10A9F">
        <w:rPr>
          <w:sz w:val="28"/>
          <w:szCs w:val="28"/>
        </w:rPr>
        <w:t xml:space="preserve">«Сельский дом </w:t>
      </w:r>
      <w:r w:rsidRPr="008104AB">
        <w:rPr>
          <w:sz w:val="28"/>
          <w:szCs w:val="28"/>
        </w:rPr>
        <w:t>культуры» был</w:t>
      </w:r>
      <w:r w:rsidR="00921118" w:rsidRPr="008104AB">
        <w:rPr>
          <w:sz w:val="28"/>
          <w:szCs w:val="28"/>
        </w:rPr>
        <w:t>и</w:t>
      </w:r>
      <w:r w:rsidRPr="008104AB">
        <w:rPr>
          <w:sz w:val="28"/>
          <w:szCs w:val="28"/>
        </w:rPr>
        <w:t xml:space="preserve"> направлены</w:t>
      </w:r>
      <w:r w:rsidRPr="008104AB">
        <w:rPr>
          <w:color w:val="000000"/>
          <w:sz w:val="28"/>
          <w:szCs w:val="28"/>
        </w:rPr>
        <w:t xml:space="preserve"> представления</w:t>
      </w:r>
      <w:r w:rsidRPr="008104AB">
        <w:rPr>
          <w:sz w:val="28"/>
          <w:szCs w:val="28"/>
        </w:rPr>
        <w:t xml:space="preserve"> об устранении недостатков и нарушений. </w:t>
      </w:r>
      <w:r w:rsidR="008104AB" w:rsidRPr="008104AB">
        <w:rPr>
          <w:sz w:val="28"/>
          <w:szCs w:val="28"/>
        </w:rPr>
        <w:t>Информация об устранении нарушений и недостатков по результатам рассмотрения представлени</w:t>
      </w:r>
      <w:r w:rsidR="008104AB">
        <w:rPr>
          <w:sz w:val="28"/>
          <w:szCs w:val="28"/>
        </w:rPr>
        <w:t>й</w:t>
      </w:r>
      <w:r w:rsidR="008104AB" w:rsidRPr="008104AB">
        <w:rPr>
          <w:sz w:val="28"/>
          <w:szCs w:val="28"/>
        </w:rPr>
        <w:t xml:space="preserve"> поступила в установленный срок и в полном объеме.</w:t>
      </w:r>
      <w:r w:rsidRPr="008104AB">
        <w:rPr>
          <w:sz w:val="28"/>
          <w:szCs w:val="28"/>
        </w:rPr>
        <w:t xml:space="preserve"> Сумма устраненных</w:t>
      </w:r>
      <w:r w:rsidRPr="00E10A9F">
        <w:rPr>
          <w:sz w:val="28"/>
          <w:szCs w:val="28"/>
        </w:rPr>
        <w:t xml:space="preserve"> нарушений составила </w:t>
      </w:r>
      <w:r w:rsidR="00CF05A1">
        <w:rPr>
          <w:sz w:val="28"/>
          <w:szCs w:val="28"/>
        </w:rPr>
        <w:t>228,26</w:t>
      </w:r>
      <w:r w:rsidRPr="00E10A9F">
        <w:rPr>
          <w:sz w:val="28"/>
          <w:szCs w:val="28"/>
        </w:rPr>
        <w:t xml:space="preserve"> тыс. руб., </w:t>
      </w:r>
      <w:r w:rsidR="00A42F69" w:rsidRPr="00E10A9F">
        <w:rPr>
          <w:sz w:val="28"/>
          <w:szCs w:val="28"/>
        </w:rPr>
        <w:t xml:space="preserve">в том числе </w:t>
      </w:r>
      <w:r w:rsidRPr="00E10A9F">
        <w:rPr>
          <w:sz w:val="28"/>
          <w:szCs w:val="28"/>
        </w:rPr>
        <w:t xml:space="preserve">сумма возмещения в бюджет поселения составила </w:t>
      </w:r>
      <w:r w:rsidR="00CF05A1">
        <w:rPr>
          <w:sz w:val="28"/>
          <w:szCs w:val="28"/>
        </w:rPr>
        <w:t>104,6</w:t>
      </w:r>
      <w:r w:rsidRPr="00E10A9F">
        <w:rPr>
          <w:sz w:val="28"/>
          <w:szCs w:val="28"/>
        </w:rPr>
        <w:t xml:space="preserve"> тыс. руб., </w:t>
      </w:r>
      <w:r w:rsidR="00414A4F" w:rsidRPr="00E10A9F">
        <w:rPr>
          <w:sz w:val="28"/>
          <w:szCs w:val="28"/>
        </w:rPr>
        <w:t>2</w:t>
      </w:r>
      <w:r w:rsidRPr="00E10A9F">
        <w:rPr>
          <w:sz w:val="28"/>
          <w:szCs w:val="28"/>
        </w:rPr>
        <w:t xml:space="preserve"> </w:t>
      </w:r>
      <w:r w:rsidR="007E5532">
        <w:rPr>
          <w:sz w:val="28"/>
          <w:szCs w:val="28"/>
        </w:rPr>
        <w:t>должностных лица</w:t>
      </w:r>
      <w:r w:rsidRPr="00E10A9F">
        <w:rPr>
          <w:sz w:val="28"/>
          <w:szCs w:val="28"/>
        </w:rPr>
        <w:t xml:space="preserve"> администрации поселения привлечены к дисциплинарной ответственности.</w:t>
      </w:r>
      <w:r w:rsidR="008104AB">
        <w:rPr>
          <w:sz w:val="28"/>
          <w:szCs w:val="28"/>
        </w:rPr>
        <w:t xml:space="preserve"> Представления сняты с контроля.</w:t>
      </w:r>
    </w:p>
    <w:p w:rsidR="00EC2520" w:rsidRDefault="00EC2520" w:rsidP="00B25B7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42572F" w:rsidRPr="0039792B" w:rsidRDefault="000310D5" w:rsidP="006849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F64C4" w:rsidRPr="0093344C">
        <w:rPr>
          <w:b/>
          <w:color w:val="000000"/>
          <w:sz w:val="28"/>
          <w:szCs w:val="28"/>
        </w:rPr>
        <w:t>.2</w:t>
      </w:r>
      <w:r w:rsidR="00615A4A" w:rsidRPr="0093344C">
        <w:rPr>
          <w:b/>
          <w:color w:val="000000"/>
          <w:sz w:val="28"/>
          <w:szCs w:val="28"/>
        </w:rPr>
        <w:t>.</w:t>
      </w:r>
      <w:r w:rsidR="00615A4A" w:rsidRPr="0093344C">
        <w:rPr>
          <w:b/>
        </w:rPr>
        <w:t xml:space="preserve"> </w:t>
      </w:r>
      <w:r w:rsidR="005F64C4">
        <w:t xml:space="preserve"> </w:t>
      </w:r>
      <w:proofErr w:type="gramStart"/>
      <w:r w:rsidR="00615A4A" w:rsidRPr="00615A4A">
        <w:rPr>
          <w:sz w:val="28"/>
          <w:szCs w:val="28"/>
        </w:rPr>
        <w:t xml:space="preserve">Проверка соблюдения условий и порядка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ХМАО - </w:t>
      </w:r>
      <w:proofErr w:type="spellStart"/>
      <w:r w:rsidR="00615A4A" w:rsidRPr="00615A4A">
        <w:rPr>
          <w:sz w:val="28"/>
          <w:szCs w:val="28"/>
        </w:rPr>
        <w:t>Югры</w:t>
      </w:r>
      <w:proofErr w:type="spellEnd"/>
      <w:r w:rsidR="00615A4A" w:rsidRPr="00615A4A">
        <w:rPr>
          <w:sz w:val="28"/>
          <w:szCs w:val="28"/>
        </w:rPr>
        <w:t xml:space="preserve"> от 11.12.2013 № 123-оз  «О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="00615A4A" w:rsidRPr="00615A4A">
        <w:rPr>
          <w:sz w:val="28"/>
          <w:szCs w:val="28"/>
        </w:rPr>
        <w:t>Югры</w:t>
      </w:r>
      <w:proofErr w:type="spellEnd"/>
      <w:r w:rsidR="00615A4A" w:rsidRPr="00615A4A">
        <w:rPr>
          <w:sz w:val="28"/>
          <w:szCs w:val="28"/>
        </w:rPr>
        <w:t xml:space="preserve"> отдельными государственными полномочиями Ханты-Мансийского автономного округа - </w:t>
      </w:r>
      <w:proofErr w:type="spellStart"/>
      <w:r w:rsidR="00615A4A" w:rsidRPr="00615A4A">
        <w:rPr>
          <w:sz w:val="28"/>
          <w:szCs w:val="28"/>
        </w:rPr>
        <w:t>Югры</w:t>
      </w:r>
      <w:proofErr w:type="spellEnd"/>
      <w:r w:rsidR="00615A4A" w:rsidRPr="00615A4A">
        <w:rPr>
          <w:sz w:val="28"/>
          <w:szCs w:val="28"/>
        </w:rPr>
        <w:t xml:space="preserve"> в сфере образования и о субвенциях местным бюджетам на обеспечение государственных гарантий реализации прав на получение</w:t>
      </w:r>
      <w:proofErr w:type="gramEnd"/>
      <w:r w:rsidR="00615A4A" w:rsidRPr="00615A4A">
        <w:rPr>
          <w:sz w:val="28"/>
          <w:szCs w:val="28"/>
        </w:rPr>
        <w:t xml:space="preserve"> </w:t>
      </w:r>
      <w:proofErr w:type="gramStart"/>
      <w:r w:rsidR="00615A4A" w:rsidRPr="00615A4A">
        <w:rPr>
          <w:sz w:val="28"/>
          <w:szCs w:val="28"/>
        </w:rPr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15A4A">
        <w:rPr>
          <w:sz w:val="28"/>
          <w:szCs w:val="28"/>
        </w:rPr>
        <w:t>»</w:t>
      </w:r>
      <w:r w:rsidR="0075231D">
        <w:rPr>
          <w:sz w:val="28"/>
          <w:szCs w:val="28"/>
        </w:rPr>
        <w:t xml:space="preserve">, проведенное совместно со Счётной палатой ХМАО – </w:t>
      </w:r>
      <w:proofErr w:type="spellStart"/>
      <w:r w:rsidR="0075231D">
        <w:rPr>
          <w:sz w:val="28"/>
          <w:szCs w:val="28"/>
        </w:rPr>
        <w:t>Югры</w:t>
      </w:r>
      <w:proofErr w:type="spellEnd"/>
      <w:r w:rsidR="006849C1">
        <w:rPr>
          <w:sz w:val="28"/>
          <w:szCs w:val="28"/>
        </w:rPr>
        <w:t xml:space="preserve"> в </w:t>
      </w:r>
      <w:r w:rsidR="0042572F" w:rsidRPr="0039792B">
        <w:rPr>
          <w:sz w:val="28"/>
          <w:szCs w:val="28"/>
        </w:rPr>
        <w:t>Управлени</w:t>
      </w:r>
      <w:r w:rsidR="006849C1">
        <w:rPr>
          <w:sz w:val="28"/>
          <w:szCs w:val="28"/>
        </w:rPr>
        <w:t>и</w:t>
      </w:r>
      <w:r w:rsidR="0042572F" w:rsidRPr="0039792B">
        <w:rPr>
          <w:sz w:val="28"/>
          <w:szCs w:val="28"/>
        </w:rPr>
        <w:t xml:space="preserve"> образования и молодежной политики администрации Нижневартовского района</w:t>
      </w:r>
      <w:r w:rsidR="006849C1">
        <w:rPr>
          <w:sz w:val="28"/>
          <w:szCs w:val="28"/>
        </w:rPr>
        <w:t xml:space="preserve"> и</w:t>
      </w:r>
      <w:r w:rsidR="00E92F63">
        <w:rPr>
          <w:sz w:val="28"/>
          <w:szCs w:val="28"/>
        </w:rPr>
        <w:t xml:space="preserve"> подведомственны</w:t>
      </w:r>
      <w:r w:rsidR="006849C1">
        <w:rPr>
          <w:sz w:val="28"/>
          <w:szCs w:val="28"/>
        </w:rPr>
        <w:t>х</w:t>
      </w:r>
      <w:r w:rsidR="00E92F63">
        <w:rPr>
          <w:sz w:val="28"/>
          <w:szCs w:val="28"/>
        </w:rPr>
        <w:t xml:space="preserve"> управлению учреждения</w:t>
      </w:r>
      <w:r w:rsidR="006849C1">
        <w:rPr>
          <w:sz w:val="28"/>
          <w:szCs w:val="28"/>
        </w:rPr>
        <w:t>х</w:t>
      </w:r>
      <w:r w:rsidR="00E92F63">
        <w:rPr>
          <w:sz w:val="28"/>
          <w:szCs w:val="28"/>
        </w:rPr>
        <w:t>:</w:t>
      </w:r>
      <w:r w:rsidR="0042572F" w:rsidRPr="0039792B">
        <w:rPr>
          <w:sz w:val="28"/>
          <w:szCs w:val="28"/>
        </w:rPr>
        <w:t xml:space="preserve"> </w:t>
      </w:r>
      <w:r w:rsidR="0042572F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>униципально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бюджетно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общеобразовательно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учреждени</w:t>
      </w:r>
      <w:r w:rsidR="006849C1">
        <w:rPr>
          <w:sz w:val="28"/>
          <w:szCs w:val="28"/>
        </w:rPr>
        <w:t>и</w:t>
      </w:r>
      <w:r w:rsidR="0042572F" w:rsidRPr="0039792B">
        <w:rPr>
          <w:sz w:val="28"/>
          <w:szCs w:val="28"/>
        </w:rPr>
        <w:t xml:space="preserve"> «Излучинская общеобразовательная средняя</w:t>
      </w:r>
      <w:proofErr w:type="gramEnd"/>
      <w:r w:rsidR="0042572F" w:rsidRPr="0039792B">
        <w:rPr>
          <w:sz w:val="28"/>
          <w:szCs w:val="28"/>
        </w:rPr>
        <w:t xml:space="preserve"> школа № 2 с углубленным изучением отдельных предметов»</w:t>
      </w:r>
      <w:r w:rsidR="0042572F">
        <w:rPr>
          <w:sz w:val="28"/>
          <w:szCs w:val="28"/>
        </w:rPr>
        <w:t>,</w:t>
      </w:r>
      <w:r w:rsidR="0042572F" w:rsidRPr="0039792B">
        <w:rPr>
          <w:sz w:val="28"/>
          <w:szCs w:val="28"/>
        </w:rPr>
        <w:t xml:space="preserve"> </w:t>
      </w:r>
      <w:r w:rsidR="0042572F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>униципально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бюджетно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дошкольно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образовательно</w:t>
      </w:r>
      <w:r w:rsidR="006849C1">
        <w:rPr>
          <w:sz w:val="28"/>
          <w:szCs w:val="28"/>
        </w:rPr>
        <w:t>м</w:t>
      </w:r>
      <w:r w:rsidR="0042572F" w:rsidRPr="0039792B">
        <w:rPr>
          <w:sz w:val="28"/>
          <w:szCs w:val="28"/>
        </w:rPr>
        <w:t xml:space="preserve"> </w:t>
      </w:r>
      <w:proofErr w:type="gramStart"/>
      <w:r w:rsidR="0042572F" w:rsidRPr="0039792B">
        <w:rPr>
          <w:sz w:val="28"/>
          <w:szCs w:val="28"/>
        </w:rPr>
        <w:t>учреждени</w:t>
      </w:r>
      <w:r w:rsidR="006849C1">
        <w:rPr>
          <w:sz w:val="28"/>
          <w:szCs w:val="28"/>
        </w:rPr>
        <w:t>и</w:t>
      </w:r>
      <w:proofErr w:type="gramEnd"/>
      <w:r w:rsidR="0042572F" w:rsidRPr="0039792B">
        <w:rPr>
          <w:sz w:val="28"/>
          <w:szCs w:val="28"/>
        </w:rPr>
        <w:t xml:space="preserve"> «Излучинский детский сад комбинированного вида «Сказка»</w:t>
      </w:r>
      <w:r w:rsidR="0042572F">
        <w:rPr>
          <w:sz w:val="28"/>
          <w:szCs w:val="28"/>
        </w:rPr>
        <w:t>.</w:t>
      </w:r>
      <w:r w:rsidR="0042572F" w:rsidRPr="0039792B">
        <w:rPr>
          <w:sz w:val="28"/>
          <w:szCs w:val="28"/>
        </w:rPr>
        <w:t xml:space="preserve"> </w:t>
      </w:r>
    </w:p>
    <w:p w:rsidR="0042572F" w:rsidRPr="00B25B77" w:rsidRDefault="0042572F" w:rsidP="00261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B77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в объеме </w:t>
      </w:r>
      <w:r w:rsidR="00261697">
        <w:rPr>
          <w:sz w:val="28"/>
          <w:szCs w:val="28"/>
        </w:rPr>
        <w:t>156 999,2</w:t>
      </w:r>
      <w:r w:rsidR="00261697" w:rsidRPr="0039792B">
        <w:rPr>
          <w:sz w:val="28"/>
          <w:szCs w:val="28"/>
        </w:rPr>
        <w:t xml:space="preserve"> тыс. руб.</w:t>
      </w:r>
      <w:r w:rsidRPr="00B25B77">
        <w:rPr>
          <w:sz w:val="28"/>
          <w:szCs w:val="28"/>
          <w:bdr w:val="none" w:sz="0" w:space="0" w:color="auto" w:frame="1"/>
        </w:rPr>
        <w:t xml:space="preserve">  По результатам проверки составлено </w:t>
      </w:r>
      <w:r>
        <w:rPr>
          <w:sz w:val="28"/>
          <w:szCs w:val="28"/>
          <w:bdr w:val="none" w:sz="0" w:space="0" w:color="auto" w:frame="1"/>
        </w:rPr>
        <w:t>3</w:t>
      </w:r>
      <w:r w:rsidRPr="00B25B77">
        <w:rPr>
          <w:sz w:val="28"/>
          <w:szCs w:val="28"/>
          <w:bdr w:val="none" w:sz="0" w:space="0" w:color="auto" w:frame="1"/>
        </w:rPr>
        <w:t xml:space="preserve"> акт</w:t>
      </w:r>
      <w:r>
        <w:rPr>
          <w:sz w:val="28"/>
          <w:szCs w:val="28"/>
          <w:bdr w:val="none" w:sz="0" w:space="0" w:color="auto" w:frame="1"/>
        </w:rPr>
        <w:t>а</w:t>
      </w:r>
      <w:r w:rsidRPr="00B25B77">
        <w:rPr>
          <w:sz w:val="28"/>
          <w:szCs w:val="28"/>
          <w:bdr w:val="none" w:sz="0" w:space="0" w:color="auto" w:frame="1"/>
        </w:rPr>
        <w:t xml:space="preserve">, </w:t>
      </w:r>
      <w:r w:rsidRPr="00B25B77">
        <w:rPr>
          <w:i/>
          <w:iCs/>
          <w:sz w:val="28"/>
          <w:szCs w:val="28"/>
        </w:rPr>
        <w:t> </w:t>
      </w:r>
      <w:r w:rsidRPr="00B25B77">
        <w:rPr>
          <w:sz w:val="28"/>
          <w:szCs w:val="28"/>
        </w:rPr>
        <w:t xml:space="preserve">нецелевого расходования </w:t>
      </w:r>
      <w:r w:rsidRPr="00B25B77">
        <w:rPr>
          <w:sz w:val="28"/>
          <w:szCs w:val="28"/>
        </w:rPr>
        <w:lastRenderedPageBreak/>
        <w:t>средств не выявлено, в тоже время установлены следующие нарушения и недостатки:</w:t>
      </w:r>
    </w:p>
    <w:p w:rsidR="00261697" w:rsidRDefault="009C60F1" w:rsidP="00261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3C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A3CB6">
        <w:rPr>
          <w:sz w:val="28"/>
          <w:szCs w:val="28"/>
        </w:rPr>
        <w:t>соблюдение норм</w:t>
      </w:r>
      <w:r w:rsidR="00261697" w:rsidRPr="0039792B">
        <w:rPr>
          <w:sz w:val="28"/>
          <w:szCs w:val="28"/>
        </w:rPr>
        <w:t xml:space="preserve"> ст. 136 Трудового Кодекса РФ </w:t>
      </w:r>
      <w:r w:rsidR="00E92F63">
        <w:rPr>
          <w:sz w:val="28"/>
          <w:szCs w:val="28"/>
        </w:rPr>
        <w:t xml:space="preserve">в МБОУ </w:t>
      </w:r>
      <w:r w:rsidR="00E92F63" w:rsidRPr="0039792B">
        <w:rPr>
          <w:sz w:val="28"/>
          <w:szCs w:val="28"/>
        </w:rPr>
        <w:t>«</w:t>
      </w:r>
      <w:proofErr w:type="spellStart"/>
      <w:r w:rsidR="00E92F63" w:rsidRPr="0039792B">
        <w:rPr>
          <w:sz w:val="28"/>
          <w:szCs w:val="28"/>
        </w:rPr>
        <w:t>Излучинская</w:t>
      </w:r>
      <w:proofErr w:type="spellEnd"/>
      <w:r w:rsidR="00E92F63" w:rsidRPr="0039792B">
        <w:rPr>
          <w:sz w:val="28"/>
          <w:szCs w:val="28"/>
        </w:rPr>
        <w:t xml:space="preserve"> общеобразовательная средняя школа № 2 с углубленным изучением отдельных предметов»</w:t>
      </w:r>
      <w:r w:rsidR="00E92F63">
        <w:rPr>
          <w:sz w:val="28"/>
          <w:szCs w:val="28"/>
        </w:rPr>
        <w:t xml:space="preserve"> </w:t>
      </w:r>
      <w:r w:rsidR="002A3CB6">
        <w:rPr>
          <w:sz w:val="28"/>
          <w:szCs w:val="28"/>
        </w:rPr>
        <w:t>в части</w:t>
      </w:r>
      <w:r w:rsidR="00261697" w:rsidRPr="0039792B">
        <w:rPr>
          <w:sz w:val="28"/>
          <w:szCs w:val="28"/>
        </w:rPr>
        <w:t xml:space="preserve"> выплат</w:t>
      </w:r>
      <w:r w:rsidR="00261697">
        <w:rPr>
          <w:sz w:val="28"/>
          <w:szCs w:val="28"/>
        </w:rPr>
        <w:t>ы</w:t>
      </w:r>
      <w:r w:rsidR="00261697" w:rsidRPr="0039792B">
        <w:rPr>
          <w:sz w:val="28"/>
          <w:szCs w:val="28"/>
        </w:rPr>
        <w:t xml:space="preserve"> заработной платы в счет будущего периода, на общую сумму 178,2 тыс</w:t>
      </w:r>
      <w:proofErr w:type="gramStart"/>
      <w:r w:rsidR="00261697" w:rsidRPr="0039792B">
        <w:rPr>
          <w:sz w:val="28"/>
          <w:szCs w:val="28"/>
        </w:rPr>
        <w:t>.р</w:t>
      </w:r>
      <w:proofErr w:type="gramEnd"/>
      <w:r w:rsidR="00261697" w:rsidRPr="0039792B">
        <w:rPr>
          <w:sz w:val="28"/>
          <w:szCs w:val="28"/>
        </w:rPr>
        <w:t>уб.</w:t>
      </w:r>
      <w:r w:rsidR="002A3CB6">
        <w:rPr>
          <w:sz w:val="28"/>
          <w:szCs w:val="28"/>
        </w:rPr>
        <w:t>;</w:t>
      </w:r>
    </w:p>
    <w:p w:rsidR="009C60F1" w:rsidRPr="00E92F63" w:rsidRDefault="00E92F63" w:rsidP="009C6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соблюдение</w:t>
      </w:r>
      <w:r w:rsidR="009C60F1" w:rsidRPr="00D65A63">
        <w:rPr>
          <w:sz w:val="28"/>
          <w:szCs w:val="28"/>
        </w:rPr>
        <w:t xml:space="preserve"> норм</w:t>
      </w:r>
      <w:r w:rsidR="009C60F1">
        <w:rPr>
          <w:sz w:val="28"/>
          <w:szCs w:val="28"/>
        </w:rPr>
        <w:t xml:space="preserve"> </w:t>
      </w:r>
      <w:r w:rsidR="009C60F1" w:rsidRPr="0039792B">
        <w:rPr>
          <w:rFonts w:eastAsia="Calibri"/>
          <w:sz w:val="28"/>
          <w:szCs w:val="28"/>
        </w:rPr>
        <w:t>постановлени</w:t>
      </w:r>
      <w:r w:rsidR="009C60F1">
        <w:rPr>
          <w:rFonts w:eastAsia="Calibri"/>
          <w:sz w:val="28"/>
          <w:szCs w:val="28"/>
        </w:rPr>
        <w:t>я</w:t>
      </w:r>
      <w:r w:rsidR="009C60F1" w:rsidRPr="0039792B">
        <w:rPr>
          <w:rFonts w:eastAsia="Calibri"/>
          <w:sz w:val="28"/>
          <w:szCs w:val="28"/>
        </w:rPr>
        <w:t xml:space="preserve"> администрации Нижневартовского района от 19.09.2014 № 1904</w:t>
      </w:r>
      <w:r w:rsidR="009C60F1">
        <w:rPr>
          <w:rFonts w:eastAsia="Calibri"/>
          <w:sz w:val="28"/>
          <w:szCs w:val="28"/>
        </w:rPr>
        <w:t xml:space="preserve"> «</w:t>
      </w:r>
      <w:r w:rsidR="009C60F1" w:rsidRPr="0039792B">
        <w:rPr>
          <w:rFonts w:eastAsia="Calibri"/>
          <w:sz w:val="28"/>
          <w:szCs w:val="28"/>
        </w:rPr>
        <w:t>Положени</w:t>
      </w:r>
      <w:r w:rsidR="009C60F1">
        <w:rPr>
          <w:rFonts w:eastAsia="Calibri"/>
          <w:sz w:val="28"/>
          <w:szCs w:val="28"/>
        </w:rPr>
        <w:t>е</w:t>
      </w:r>
      <w:r w:rsidR="009C60F1" w:rsidRPr="0039792B">
        <w:rPr>
          <w:rFonts w:eastAsia="Calibri"/>
          <w:sz w:val="28"/>
          <w:szCs w:val="28"/>
        </w:rPr>
        <w:t xml:space="preserve"> об оплате труда работников муниципальных образовательных организаций района и прочих организаций образования, подведомственных </w:t>
      </w:r>
      <w:r w:rsidR="009C60F1" w:rsidRPr="00E92F63">
        <w:rPr>
          <w:rFonts w:eastAsia="Calibri"/>
          <w:sz w:val="28"/>
          <w:szCs w:val="28"/>
        </w:rPr>
        <w:t xml:space="preserve">управлению образования и молодежной политики администрации района» </w:t>
      </w:r>
      <w:r w:rsidRPr="00E92F63">
        <w:rPr>
          <w:rFonts w:eastAsia="Calibri"/>
          <w:sz w:val="28"/>
          <w:szCs w:val="28"/>
        </w:rPr>
        <w:t xml:space="preserve">в </w:t>
      </w:r>
      <w:r w:rsidRPr="00E92F63">
        <w:rPr>
          <w:sz w:val="28"/>
          <w:szCs w:val="28"/>
        </w:rPr>
        <w:t>МБДОУ «</w:t>
      </w:r>
      <w:proofErr w:type="spellStart"/>
      <w:r w:rsidRPr="00E92F63">
        <w:rPr>
          <w:sz w:val="28"/>
          <w:szCs w:val="28"/>
        </w:rPr>
        <w:t>Излучинский</w:t>
      </w:r>
      <w:proofErr w:type="spellEnd"/>
      <w:r w:rsidRPr="00E92F63">
        <w:rPr>
          <w:sz w:val="28"/>
          <w:szCs w:val="28"/>
        </w:rPr>
        <w:t xml:space="preserve"> ДСКВ «Сказка»</w:t>
      </w:r>
      <w:r>
        <w:rPr>
          <w:sz w:val="28"/>
          <w:szCs w:val="28"/>
        </w:rPr>
        <w:t xml:space="preserve"> </w:t>
      </w:r>
      <w:r w:rsidR="009C60F1" w:rsidRPr="00E92F63">
        <w:rPr>
          <w:rFonts w:eastAsia="Calibri"/>
          <w:sz w:val="28"/>
          <w:szCs w:val="28"/>
        </w:rPr>
        <w:t>в части</w:t>
      </w:r>
      <w:r w:rsidR="009C60F1" w:rsidRPr="00E9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согласования главным распорядителем бюджетных средств </w:t>
      </w:r>
      <w:r w:rsidR="009C60F1" w:rsidRPr="00E92F63">
        <w:rPr>
          <w:sz w:val="28"/>
          <w:szCs w:val="28"/>
        </w:rPr>
        <w:t>единовременного премирования работников учреждения;</w:t>
      </w:r>
    </w:p>
    <w:p w:rsidR="002A3CB6" w:rsidRDefault="002A3CB6" w:rsidP="002A3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9792B">
        <w:rPr>
          <w:sz w:val="28"/>
          <w:szCs w:val="28"/>
        </w:rPr>
        <w:t xml:space="preserve">опущено необоснованное расходование </w:t>
      </w:r>
      <w:r>
        <w:rPr>
          <w:sz w:val="28"/>
          <w:szCs w:val="28"/>
        </w:rPr>
        <w:t xml:space="preserve">бюджетных средств </w:t>
      </w:r>
      <w:r w:rsidR="00E92F63" w:rsidRPr="00E92F63">
        <w:rPr>
          <w:rFonts w:eastAsia="Calibri"/>
          <w:sz w:val="28"/>
          <w:szCs w:val="28"/>
        </w:rPr>
        <w:t xml:space="preserve">в </w:t>
      </w:r>
      <w:r w:rsidR="00E92F63" w:rsidRPr="00E92F63">
        <w:rPr>
          <w:sz w:val="28"/>
          <w:szCs w:val="28"/>
        </w:rPr>
        <w:t>МБДОУ «</w:t>
      </w:r>
      <w:proofErr w:type="spellStart"/>
      <w:r w:rsidR="00E92F63" w:rsidRPr="00E92F63">
        <w:rPr>
          <w:sz w:val="28"/>
          <w:szCs w:val="28"/>
        </w:rPr>
        <w:t>Излучинский</w:t>
      </w:r>
      <w:proofErr w:type="spellEnd"/>
      <w:r w:rsidR="00E92F63" w:rsidRPr="00E92F63">
        <w:rPr>
          <w:sz w:val="28"/>
          <w:szCs w:val="28"/>
        </w:rPr>
        <w:t xml:space="preserve"> </w:t>
      </w:r>
      <w:r w:rsidR="00E55968">
        <w:rPr>
          <w:sz w:val="28"/>
          <w:szCs w:val="28"/>
        </w:rPr>
        <w:t xml:space="preserve"> </w:t>
      </w:r>
      <w:r w:rsidR="00E92F63" w:rsidRPr="00E92F63">
        <w:rPr>
          <w:sz w:val="28"/>
          <w:szCs w:val="28"/>
        </w:rPr>
        <w:t>ДСКВ «Сказка»</w:t>
      </w:r>
      <w:r w:rsidR="00E92F6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Pr="0039792B">
        <w:rPr>
          <w:sz w:val="28"/>
          <w:szCs w:val="28"/>
        </w:rPr>
        <w:t xml:space="preserve"> выплат разовых </w:t>
      </w:r>
      <w:r w:rsidRPr="00E92F63">
        <w:rPr>
          <w:sz w:val="28"/>
          <w:szCs w:val="28"/>
        </w:rPr>
        <w:t>стимулирующих выплат за качественное выполнение разовых, особо важных, сложных работ, поручений, не предусмотренных должностными обязанностями в сумме 12 тыс. руб.</w:t>
      </w:r>
      <w:r w:rsidR="00E92F63" w:rsidRPr="00E92F63">
        <w:rPr>
          <w:sz w:val="28"/>
          <w:szCs w:val="28"/>
        </w:rPr>
        <w:t xml:space="preserve"> </w:t>
      </w:r>
      <w:r w:rsidR="00E92F63">
        <w:rPr>
          <w:sz w:val="28"/>
          <w:szCs w:val="28"/>
        </w:rPr>
        <w:t xml:space="preserve">(в приказах </w:t>
      </w:r>
      <w:r w:rsidR="00E92F63" w:rsidRPr="00E92F63">
        <w:rPr>
          <w:sz w:val="28"/>
          <w:szCs w:val="28"/>
        </w:rPr>
        <w:t>отсутствуют положения, определяющие важность задания, работ и их отсутствие в должностных обяз</w:t>
      </w:r>
      <w:r w:rsidR="00E92F63">
        <w:rPr>
          <w:sz w:val="28"/>
          <w:szCs w:val="28"/>
        </w:rPr>
        <w:t>анностях премируемых работников);</w:t>
      </w:r>
    </w:p>
    <w:p w:rsidR="00E92F63" w:rsidRPr="0023529C" w:rsidRDefault="00E92F63" w:rsidP="00E92F63">
      <w:pPr>
        <w:ind w:right="-51" w:firstLine="709"/>
        <w:jc w:val="both"/>
        <w:rPr>
          <w:sz w:val="28"/>
          <w:szCs w:val="28"/>
        </w:rPr>
      </w:pPr>
      <w:r w:rsidRPr="0023529C">
        <w:rPr>
          <w:sz w:val="28"/>
          <w:szCs w:val="28"/>
        </w:rPr>
        <w:t xml:space="preserve">неверное </w:t>
      </w:r>
      <w:r w:rsidRPr="00E92F63">
        <w:rPr>
          <w:sz w:val="28"/>
          <w:szCs w:val="28"/>
        </w:rPr>
        <w:t>применение норм Трудового кодекса РФ в части оформления работников по договорам внутреннего совместительства, а также при назначении работникам  доплат  за увеличенный, расширенный объем работы</w:t>
      </w:r>
      <w:r>
        <w:rPr>
          <w:sz w:val="28"/>
          <w:szCs w:val="28"/>
        </w:rPr>
        <w:t>.</w:t>
      </w:r>
    </w:p>
    <w:p w:rsidR="009C60F1" w:rsidRPr="00B25B77" w:rsidRDefault="009C60F1" w:rsidP="009C60F1">
      <w:pPr>
        <w:ind w:firstLine="709"/>
        <w:jc w:val="both"/>
        <w:rPr>
          <w:sz w:val="28"/>
          <w:szCs w:val="28"/>
        </w:rPr>
      </w:pPr>
      <w:r w:rsidRPr="00B25B77">
        <w:rPr>
          <w:color w:val="000000"/>
          <w:sz w:val="28"/>
          <w:szCs w:val="28"/>
        </w:rPr>
        <w:t xml:space="preserve">По итогам проверки </w:t>
      </w:r>
      <w:r>
        <w:rPr>
          <w:sz w:val="28"/>
          <w:szCs w:val="28"/>
        </w:rPr>
        <w:t>начальнику управления образования</w:t>
      </w:r>
      <w:r w:rsidRPr="009C60F1">
        <w:rPr>
          <w:sz w:val="28"/>
          <w:szCs w:val="28"/>
        </w:rPr>
        <w:t xml:space="preserve"> </w:t>
      </w:r>
      <w:r w:rsidRPr="0039792B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>, директор</w:t>
      </w:r>
      <w:r w:rsidR="00E92F63">
        <w:rPr>
          <w:sz w:val="28"/>
          <w:szCs w:val="28"/>
        </w:rPr>
        <w:t xml:space="preserve">у МБОУ </w:t>
      </w:r>
      <w:r w:rsidRPr="0039792B">
        <w:rPr>
          <w:sz w:val="28"/>
          <w:szCs w:val="28"/>
        </w:rPr>
        <w:t>«</w:t>
      </w:r>
      <w:proofErr w:type="spellStart"/>
      <w:r w:rsidRPr="0039792B">
        <w:rPr>
          <w:sz w:val="28"/>
          <w:szCs w:val="28"/>
        </w:rPr>
        <w:t>Излучинская</w:t>
      </w:r>
      <w:proofErr w:type="spellEnd"/>
      <w:r w:rsidRPr="0039792B">
        <w:rPr>
          <w:sz w:val="28"/>
          <w:szCs w:val="28"/>
        </w:rPr>
        <w:t xml:space="preserve"> общеобразовательная средняя школа № 2 с углубленным изучением отдельных предметов»</w:t>
      </w:r>
      <w:r>
        <w:rPr>
          <w:sz w:val="28"/>
          <w:szCs w:val="28"/>
        </w:rPr>
        <w:t>,</w:t>
      </w:r>
      <w:r w:rsidRPr="0039792B">
        <w:rPr>
          <w:sz w:val="28"/>
          <w:szCs w:val="28"/>
        </w:rPr>
        <w:t xml:space="preserve"> </w:t>
      </w:r>
      <w:r w:rsidR="00E92F63">
        <w:rPr>
          <w:sz w:val="28"/>
          <w:szCs w:val="28"/>
        </w:rPr>
        <w:t>МБДОУ</w:t>
      </w:r>
      <w:r w:rsidRPr="0039792B">
        <w:rPr>
          <w:sz w:val="28"/>
          <w:szCs w:val="28"/>
        </w:rPr>
        <w:t xml:space="preserve"> «</w:t>
      </w:r>
      <w:proofErr w:type="spellStart"/>
      <w:r w:rsidRPr="0039792B">
        <w:rPr>
          <w:sz w:val="28"/>
          <w:szCs w:val="28"/>
        </w:rPr>
        <w:t>Излучинский</w:t>
      </w:r>
      <w:proofErr w:type="spellEnd"/>
      <w:r w:rsidRPr="0039792B">
        <w:rPr>
          <w:sz w:val="28"/>
          <w:szCs w:val="28"/>
        </w:rPr>
        <w:t xml:space="preserve"> </w:t>
      </w:r>
      <w:r w:rsidR="00E92F63">
        <w:rPr>
          <w:sz w:val="28"/>
          <w:szCs w:val="28"/>
        </w:rPr>
        <w:t xml:space="preserve"> </w:t>
      </w:r>
      <w:r w:rsidRPr="0039792B">
        <w:rPr>
          <w:sz w:val="28"/>
          <w:szCs w:val="28"/>
        </w:rPr>
        <w:t xml:space="preserve">детский </w:t>
      </w:r>
      <w:r w:rsidR="00E92F63">
        <w:rPr>
          <w:sz w:val="28"/>
          <w:szCs w:val="28"/>
        </w:rPr>
        <w:t xml:space="preserve"> </w:t>
      </w:r>
      <w:r w:rsidRPr="0039792B">
        <w:rPr>
          <w:sz w:val="28"/>
          <w:szCs w:val="28"/>
        </w:rPr>
        <w:t xml:space="preserve">сад комбинированного вида «Сказка» </w:t>
      </w:r>
      <w:r w:rsidRPr="00B25B77">
        <w:rPr>
          <w:sz w:val="28"/>
          <w:szCs w:val="28"/>
        </w:rPr>
        <w:t>был</w:t>
      </w:r>
      <w:r w:rsidR="00D4524D">
        <w:rPr>
          <w:sz w:val="28"/>
          <w:szCs w:val="28"/>
        </w:rPr>
        <w:t>и</w:t>
      </w:r>
      <w:r w:rsidRPr="00B25B7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B25B77">
        <w:rPr>
          <w:color w:val="000000"/>
          <w:sz w:val="28"/>
          <w:szCs w:val="28"/>
        </w:rPr>
        <w:t xml:space="preserve"> </w:t>
      </w:r>
      <w:r w:rsidR="00E92F63">
        <w:rPr>
          <w:color w:val="000000"/>
          <w:sz w:val="28"/>
          <w:szCs w:val="28"/>
        </w:rPr>
        <w:t xml:space="preserve"> информационные  письма</w:t>
      </w:r>
      <w:r w:rsidRPr="00B25B77">
        <w:rPr>
          <w:sz w:val="28"/>
          <w:szCs w:val="28"/>
        </w:rPr>
        <w:t xml:space="preserve"> об устранении недостатков и нарушений. Информация об</w:t>
      </w:r>
      <w:r w:rsidR="00E92F63">
        <w:rPr>
          <w:sz w:val="28"/>
          <w:szCs w:val="28"/>
        </w:rPr>
        <w:t xml:space="preserve">  </w:t>
      </w:r>
      <w:r w:rsidRPr="00B25B77">
        <w:rPr>
          <w:sz w:val="28"/>
          <w:szCs w:val="28"/>
        </w:rPr>
        <w:t>устранении нарушений и недостатков поступила в устан</w:t>
      </w:r>
      <w:r w:rsidR="00E92F63">
        <w:rPr>
          <w:sz w:val="28"/>
          <w:szCs w:val="28"/>
        </w:rPr>
        <w:t>овленный срок и в полном объеме,</w:t>
      </w:r>
      <w:r w:rsidR="00D4524D">
        <w:rPr>
          <w:sz w:val="28"/>
          <w:szCs w:val="28"/>
        </w:rPr>
        <w:t xml:space="preserve"> </w:t>
      </w:r>
      <w:r w:rsidR="00DE4715">
        <w:rPr>
          <w:sz w:val="28"/>
          <w:szCs w:val="28"/>
        </w:rPr>
        <w:t xml:space="preserve">4 </w:t>
      </w:r>
      <w:r w:rsidR="00E92F63">
        <w:rPr>
          <w:sz w:val="28"/>
          <w:szCs w:val="28"/>
        </w:rPr>
        <w:t>должностных лица муниципальных образовательных учреждений</w:t>
      </w:r>
      <w:r w:rsidRPr="00B25B77">
        <w:rPr>
          <w:sz w:val="28"/>
          <w:szCs w:val="28"/>
        </w:rPr>
        <w:t xml:space="preserve"> привлечены к дисциплинарной ответственности. </w:t>
      </w:r>
    </w:p>
    <w:p w:rsidR="00C03A7E" w:rsidRDefault="00C03A7E" w:rsidP="00B25B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F68C0" w:rsidRDefault="000310D5" w:rsidP="005F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F64C4" w:rsidRPr="00B25B77">
        <w:rPr>
          <w:b/>
          <w:sz w:val="28"/>
          <w:szCs w:val="28"/>
        </w:rPr>
        <w:t>.3.</w:t>
      </w:r>
      <w:r w:rsidR="005F64C4" w:rsidRPr="00B25B77">
        <w:rPr>
          <w:sz w:val="28"/>
          <w:szCs w:val="28"/>
        </w:rPr>
        <w:t xml:space="preserve"> </w:t>
      </w:r>
      <w:r w:rsidR="005F64C4" w:rsidRPr="001A743D">
        <w:rPr>
          <w:sz w:val="28"/>
          <w:szCs w:val="28"/>
        </w:rPr>
        <w:t>По запросу прокуратуры Нижневартовского района в план работы Контрольно-счетной палаты района был</w:t>
      </w:r>
      <w:r w:rsidR="004F68C0">
        <w:rPr>
          <w:sz w:val="28"/>
          <w:szCs w:val="28"/>
        </w:rPr>
        <w:t>и</w:t>
      </w:r>
      <w:r w:rsidR="005F64C4" w:rsidRPr="001A743D">
        <w:rPr>
          <w:sz w:val="28"/>
          <w:szCs w:val="28"/>
        </w:rPr>
        <w:t xml:space="preserve"> включен</w:t>
      </w:r>
      <w:r w:rsidR="004F68C0">
        <w:rPr>
          <w:sz w:val="28"/>
          <w:szCs w:val="28"/>
        </w:rPr>
        <w:t>ы</w:t>
      </w:r>
      <w:r w:rsidR="005F64C4" w:rsidRPr="001A743D">
        <w:rPr>
          <w:sz w:val="28"/>
          <w:szCs w:val="28"/>
        </w:rPr>
        <w:t xml:space="preserve"> </w:t>
      </w:r>
      <w:r w:rsidR="004F68C0">
        <w:rPr>
          <w:sz w:val="28"/>
          <w:szCs w:val="28"/>
        </w:rPr>
        <w:t xml:space="preserve">следующие </w:t>
      </w:r>
      <w:r w:rsidR="005F64C4" w:rsidRPr="001A743D">
        <w:rPr>
          <w:sz w:val="28"/>
          <w:szCs w:val="28"/>
        </w:rPr>
        <w:t>контрольн</w:t>
      </w:r>
      <w:r w:rsidR="004F68C0">
        <w:rPr>
          <w:sz w:val="28"/>
          <w:szCs w:val="28"/>
        </w:rPr>
        <w:t>ы</w:t>
      </w:r>
      <w:r w:rsidR="005F64C4" w:rsidRPr="001A743D">
        <w:rPr>
          <w:sz w:val="28"/>
          <w:szCs w:val="28"/>
        </w:rPr>
        <w:t>е мероприяти</w:t>
      </w:r>
      <w:r w:rsidR="004F68C0">
        <w:rPr>
          <w:sz w:val="28"/>
          <w:szCs w:val="28"/>
        </w:rPr>
        <w:t>я:</w:t>
      </w:r>
    </w:p>
    <w:p w:rsidR="004F68C0" w:rsidRDefault="004F68C0" w:rsidP="005F64C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F68C0" w:rsidRDefault="000310D5" w:rsidP="005F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8C0">
        <w:rPr>
          <w:sz w:val="28"/>
          <w:szCs w:val="28"/>
        </w:rPr>
        <w:t>.3.1. П</w:t>
      </w:r>
      <w:r w:rsidR="005F64C4" w:rsidRPr="001A743D">
        <w:rPr>
          <w:sz w:val="28"/>
          <w:szCs w:val="28"/>
        </w:rPr>
        <w:t>роверк</w:t>
      </w:r>
      <w:r w:rsidR="004F68C0">
        <w:rPr>
          <w:sz w:val="28"/>
          <w:szCs w:val="28"/>
        </w:rPr>
        <w:t>а</w:t>
      </w:r>
      <w:r w:rsidR="005F64C4" w:rsidRPr="001A743D">
        <w:rPr>
          <w:sz w:val="28"/>
          <w:szCs w:val="28"/>
        </w:rPr>
        <w:t xml:space="preserve">  законности  расходования бюджетных средств органами местного самоуправления муниципальных образований Нижневартовского района бюджетных средств</w:t>
      </w:r>
      <w:r w:rsidR="004F68C0">
        <w:rPr>
          <w:sz w:val="28"/>
          <w:szCs w:val="28"/>
        </w:rPr>
        <w:t>:</w:t>
      </w:r>
    </w:p>
    <w:p w:rsidR="005F64C4" w:rsidRDefault="005F64C4" w:rsidP="005F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743D">
        <w:rPr>
          <w:sz w:val="28"/>
          <w:szCs w:val="28"/>
        </w:rPr>
        <w:t>выделенных</w:t>
      </w:r>
      <w:r w:rsidR="004F68C0">
        <w:rPr>
          <w:sz w:val="28"/>
          <w:szCs w:val="28"/>
        </w:rPr>
        <w:t xml:space="preserve"> </w:t>
      </w:r>
      <w:r w:rsidR="004F68C0" w:rsidRPr="001A743D">
        <w:rPr>
          <w:sz w:val="28"/>
          <w:szCs w:val="28"/>
        </w:rPr>
        <w:t>в 2016</w:t>
      </w:r>
      <w:r w:rsidR="004F68C0">
        <w:rPr>
          <w:sz w:val="28"/>
          <w:szCs w:val="28"/>
        </w:rPr>
        <w:t xml:space="preserve"> году </w:t>
      </w:r>
      <w:r w:rsidR="004F68C0" w:rsidRPr="001A743D">
        <w:rPr>
          <w:sz w:val="28"/>
          <w:szCs w:val="28"/>
        </w:rPr>
        <w:t>на проведение мероприятий по охране территорий населенных пунктов от пожаров и на предупреждение и ликвидацию чрезвычайных ситуаций природного характера</w:t>
      </w:r>
      <w:r w:rsidR="004F68C0">
        <w:rPr>
          <w:sz w:val="28"/>
          <w:szCs w:val="28"/>
        </w:rPr>
        <w:t>;</w:t>
      </w:r>
    </w:p>
    <w:p w:rsidR="004F68C0" w:rsidRPr="001A743D" w:rsidRDefault="004F68C0" w:rsidP="004F68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743D">
        <w:rPr>
          <w:sz w:val="28"/>
          <w:szCs w:val="28"/>
        </w:rPr>
        <w:t>выделенных</w:t>
      </w:r>
      <w:r>
        <w:rPr>
          <w:sz w:val="28"/>
          <w:szCs w:val="28"/>
        </w:rPr>
        <w:t xml:space="preserve"> </w:t>
      </w:r>
      <w:r w:rsidRPr="001A743D">
        <w:rPr>
          <w:sz w:val="28"/>
          <w:szCs w:val="28"/>
        </w:rPr>
        <w:t>в 201</w:t>
      </w:r>
      <w:r>
        <w:rPr>
          <w:sz w:val="28"/>
          <w:szCs w:val="28"/>
        </w:rPr>
        <w:t xml:space="preserve">7 году </w:t>
      </w:r>
      <w:r w:rsidRPr="001A743D">
        <w:rPr>
          <w:sz w:val="28"/>
          <w:szCs w:val="28"/>
        </w:rPr>
        <w:t>на проведение мероприятий по охране территори</w:t>
      </w:r>
      <w:r>
        <w:rPr>
          <w:sz w:val="28"/>
          <w:szCs w:val="28"/>
        </w:rPr>
        <w:t>й населенных пунктов от пожаров.</w:t>
      </w:r>
    </w:p>
    <w:p w:rsidR="005F64C4" w:rsidRPr="001A743D" w:rsidRDefault="005F64C4" w:rsidP="005F64C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743D">
        <w:rPr>
          <w:sz w:val="28"/>
          <w:szCs w:val="28"/>
        </w:rPr>
        <w:t>Объектами контрольного мероприятия являлись: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>администрация городского поселения Излучинск;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>администрация городского поселения Новоаганск;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lastRenderedPageBreak/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Аган;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Вата;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Ваховск;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Зайцева Речка;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Ларьяк;</w:t>
      </w:r>
    </w:p>
    <w:p w:rsidR="005F64C4" w:rsidRPr="001A743D" w:rsidRDefault="005F64C4" w:rsidP="005F64C4">
      <w:pPr>
        <w:ind w:firstLine="708"/>
        <w:jc w:val="both"/>
        <w:rPr>
          <w:sz w:val="28"/>
          <w:szCs w:val="28"/>
        </w:rPr>
      </w:pPr>
      <w:r w:rsidRPr="001A743D">
        <w:rPr>
          <w:sz w:val="28"/>
          <w:szCs w:val="28"/>
        </w:rPr>
        <w:t xml:space="preserve">администрация </w:t>
      </w:r>
      <w:proofErr w:type="gramStart"/>
      <w:r w:rsidRPr="001A743D">
        <w:rPr>
          <w:sz w:val="28"/>
          <w:szCs w:val="28"/>
        </w:rPr>
        <w:t>сельского</w:t>
      </w:r>
      <w:proofErr w:type="gramEnd"/>
      <w:r w:rsidRPr="001A743D">
        <w:rPr>
          <w:sz w:val="28"/>
          <w:szCs w:val="28"/>
        </w:rPr>
        <w:t xml:space="preserve"> поселения Покур.</w:t>
      </w:r>
    </w:p>
    <w:p w:rsidR="005F64C4" w:rsidRDefault="005F64C4" w:rsidP="005F64C4">
      <w:pPr>
        <w:ind w:firstLine="709"/>
        <w:jc w:val="both"/>
        <w:rPr>
          <w:sz w:val="28"/>
          <w:szCs w:val="28"/>
        </w:rPr>
      </w:pPr>
      <w:r w:rsidRPr="001A743D">
        <w:rPr>
          <w:sz w:val="28"/>
          <w:szCs w:val="28"/>
          <w:bdr w:val="none" w:sz="0" w:space="0" w:color="auto" w:frame="1"/>
        </w:rPr>
        <w:t>Проверк</w:t>
      </w:r>
      <w:r w:rsidR="004F68C0">
        <w:rPr>
          <w:sz w:val="28"/>
          <w:szCs w:val="28"/>
          <w:bdr w:val="none" w:sz="0" w:space="0" w:color="auto" w:frame="1"/>
        </w:rPr>
        <w:t>ами</w:t>
      </w:r>
      <w:r w:rsidRPr="001A743D">
        <w:rPr>
          <w:sz w:val="28"/>
          <w:szCs w:val="28"/>
          <w:bdr w:val="none" w:sz="0" w:space="0" w:color="auto" w:frame="1"/>
        </w:rPr>
        <w:t xml:space="preserve"> были охвачены бюджетные средства в общем объеме 42 328,94 тыс. руб., в том числе за 2016 год </w:t>
      </w:r>
      <w:r w:rsidR="004F68C0">
        <w:rPr>
          <w:sz w:val="28"/>
          <w:szCs w:val="28"/>
          <w:bdr w:val="none" w:sz="0" w:space="0" w:color="auto" w:frame="1"/>
        </w:rPr>
        <w:t>-</w:t>
      </w:r>
      <w:r w:rsidRPr="001A743D">
        <w:rPr>
          <w:sz w:val="28"/>
          <w:szCs w:val="28"/>
          <w:bdr w:val="none" w:sz="0" w:space="0" w:color="auto" w:frame="1"/>
        </w:rPr>
        <w:t xml:space="preserve"> 15003,37 тыс.</w:t>
      </w:r>
      <w:r w:rsidR="00E10A9F">
        <w:rPr>
          <w:sz w:val="28"/>
          <w:szCs w:val="28"/>
          <w:bdr w:val="none" w:sz="0" w:space="0" w:color="auto" w:frame="1"/>
        </w:rPr>
        <w:t xml:space="preserve"> </w:t>
      </w:r>
      <w:r w:rsidRPr="001A743D">
        <w:rPr>
          <w:sz w:val="28"/>
          <w:szCs w:val="28"/>
          <w:bdr w:val="none" w:sz="0" w:space="0" w:color="auto" w:frame="1"/>
        </w:rPr>
        <w:t xml:space="preserve">руб., в 2017 году </w:t>
      </w:r>
      <w:r w:rsidR="004F68C0">
        <w:rPr>
          <w:sz w:val="28"/>
          <w:szCs w:val="28"/>
          <w:bdr w:val="none" w:sz="0" w:space="0" w:color="auto" w:frame="1"/>
        </w:rPr>
        <w:t>-</w:t>
      </w:r>
      <w:r w:rsidRPr="001A743D">
        <w:rPr>
          <w:sz w:val="28"/>
          <w:szCs w:val="28"/>
          <w:bdr w:val="none" w:sz="0" w:space="0" w:color="auto" w:frame="1"/>
        </w:rPr>
        <w:t xml:space="preserve"> 27 325,57 тыс</w:t>
      </w:r>
      <w:proofErr w:type="gramStart"/>
      <w:r w:rsidRPr="001A743D">
        <w:rPr>
          <w:sz w:val="28"/>
          <w:szCs w:val="28"/>
          <w:bdr w:val="none" w:sz="0" w:space="0" w:color="auto" w:frame="1"/>
        </w:rPr>
        <w:t>.р</w:t>
      </w:r>
      <w:proofErr w:type="gramEnd"/>
      <w:r w:rsidRPr="001A743D">
        <w:rPr>
          <w:sz w:val="28"/>
          <w:szCs w:val="28"/>
          <w:bdr w:val="none" w:sz="0" w:space="0" w:color="auto" w:frame="1"/>
        </w:rPr>
        <w:t>уб.</w:t>
      </w:r>
      <w:r w:rsidR="004F68C0">
        <w:rPr>
          <w:sz w:val="28"/>
          <w:szCs w:val="28"/>
          <w:bdr w:val="none" w:sz="0" w:space="0" w:color="auto" w:frame="1"/>
        </w:rPr>
        <w:t xml:space="preserve"> Н</w:t>
      </w:r>
      <w:r w:rsidRPr="001A743D">
        <w:rPr>
          <w:sz w:val="28"/>
          <w:szCs w:val="28"/>
        </w:rPr>
        <w:t>арушений и недостатков не установлено.</w:t>
      </w:r>
    </w:p>
    <w:p w:rsidR="004F68C0" w:rsidRPr="001A743D" w:rsidRDefault="004F68C0" w:rsidP="005F64C4">
      <w:pPr>
        <w:ind w:firstLine="709"/>
        <w:jc w:val="both"/>
        <w:rPr>
          <w:sz w:val="28"/>
          <w:szCs w:val="28"/>
        </w:rPr>
      </w:pPr>
    </w:p>
    <w:p w:rsidR="004F1A50" w:rsidRPr="004F1A50" w:rsidRDefault="000310D5" w:rsidP="005F6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492D">
        <w:rPr>
          <w:sz w:val="28"/>
          <w:szCs w:val="28"/>
        </w:rPr>
        <w:t>.3.</w:t>
      </w:r>
      <w:r w:rsidR="005F64C4" w:rsidRPr="001A743D">
        <w:rPr>
          <w:sz w:val="28"/>
          <w:szCs w:val="28"/>
        </w:rPr>
        <w:t xml:space="preserve">2. </w:t>
      </w:r>
      <w:r w:rsidR="004F1A50" w:rsidRPr="004F1A50">
        <w:rPr>
          <w:color w:val="000000"/>
          <w:sz w:val="28"/>
          <w:szCs w:val="28"/>
        </w:rPr>
        <w:t xml:space="preserve">Проверка соблюдения администрацией </w:t>
      </w:r>
      <w:r w:rsidR="004F1A50" w:rsidRPr="001A743D">
        <w:rPr>
          <w:sz w:val="28"/>
          <w:szCs w:val="28"/>
        </w:rPr>
        <w:t>сельское поселение Ваховск</w:t>
      </w:r>
      <w:r w:rsidR="004F1A50" w:rsidRPr="004F1A50">
        <w:rPr>
          <w:sz w:val="28"/>
          <w:szCs w:val="28"/>
        </w:rPr>
        <w:t xml:space="preserve"> порядка распоряжения жилыми помещениями,  находящимися в собственности  муниципального образования сельское поселение Ваховск,  при переселении граждан из жилых помещений, признанных непригодными для проживания, за 2015 – 2016 годы, целевое использование средств, полученных от граждан</w:t>
      </w:r>
      <w:r w:rsidR="004F1A50" w:rsidRPr="004F1A50">
        <w:rPr>
          <w:color w:val="000000"/>
          <w:sz w:val="28"/>
          <w:szCs w:val="28"/>
        </w:rPr>
        <w:t xml:space="preserve"> по договорам</w:t>
      </w:r>
      <w:r w:rsidR="004F1A50" w:rsidRPr="004F1A50">
        <w:rPr>
          <w:sz w:val="28"/>
          <w:szCs w:val="28"/>
        </w:rPr>
        <w:t xml:space="preserve"> мены жилых помещений</w:t>
      </w:r>
      <w:r w:rsidR="004F1A50">
        <w:rPr>
          <w:sz w:val="28"/>
          <w:szCs w:val="28"/>
        </w:rPr>
        <w:t>.</w:t>
      </w:r>
    </w:p>
    <w:p w:rsidR="005F64C4" w:rsidRPr="001A743D" w:rsidRDefault="005F64C4" w:rsidP="005F64C4">
      <w:pPr>
        <w:ind w:firstLine="709"/>
        <w:jc w:val="both"/>
        <w:rPr>
          <w:sz w:val="28"/>
          <w:szCs w:val="28"/>
        </w:rPr>
      </w:pPr>
      <w:r w:rsidRPr="001A743D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в объеме </w:t>
      </w:r>
      <w:r w:rsidRPr="001A743D">
        <w:rPr>
          <w:sz w:val="28"/>
          <w:szCs w:val="28"/>
        </w:rPr>
        <w:t>9 384,80</w:t>
      </w:r>
      <w:r w:rsidRPr="001A743D">
        <w:rPr>
          <w:sz w:val="28"/>
          <w:szCs w:val="28"/>
          <w:bdr w:val="none" w:sz="0" w:space="0" w:color="auto" w:frame="1"/>
        </w:rPr>
        <w:t xml:space="preserve"> тыс. руб.</w:t>
      </w:r>
      <w:r w:rsidRPr="001A743D">
        <w:rPr>
          <w:sz w:val="28"/>
          <w:szCs w:val="28"/>
        </w:rPr>
        <w:t xml:space="preserve"> </w:t>
      </w:r>
      <w:r w:rsidR="004F1A50">
        <w:rPr>
          <w:sz w:val="28"/>
          <w:szCs w:val="28"/>
        </w:rPr>
        <w:t>Н</w:t>
      </w:r>
      <w:r w:rsidRPr="001A743D">
        <w:rPr>
          <w:sz w:val="28"/>
          <w:szCs w:val="28"/>
        </w:rPr>
        <w:t>арушений и недостатков не установлено.</w:t>
      </w:r>
    </w:p>
    <w:p w:rsidR="00C03A7E" w:rsidRPr="00B25B77" w:rsidRDefault="00C03A7E" w:rsidP="00B25B7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25B77" w:rsidRPr="004225FA" w:rsidRDefault="000310D5" w:rsidP="00B25B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5B77" w:rsidRPr="004225FA">
        <w:rPr>
          <w:b/>
          <w:sz w:val="28"/>
          <w:szCs w:val="28"/>
        </w:rPr>
        <w:t>. Экспертно-аналитическая деятельность</w:t>
      </w:r>
    </w:p>
    <w:p w:rsidR="00B25B77" w:rsidRPr="004225FA" w:rsidRDefault="00B25B77" w:rsidP="00B25B77">
      <w:pPr>
        <w:ind w:firstLine="708"/>
        <w:jc w:val="center"/>
        <w:rPr>
          <w:sz w:val="28"/>
          <w:szCs w:val="28"/>
        </w:rPr>
      </w:pPr>
    </w:p>
    <w:p w:rsidR="00B25B77" w:rsidRPr="004225FA" w:rsidRDefault="00B25B77" w:rsidP="00B25B77">
      <w:pPr>
        <w:ind w:firstLine="708"/>
        <w:jc w:val="both"/>
        <w:rPr>
          <w:sz w:val="28"/>
          <w:szCs w:val="28"/>
        </w:rPr>
      </w:pPr>
      <w:r w:rsidRPr="004225FA">
        <w:rPr>
          <w:sz w:val="28"/>
          <w:szCs w:val="28"/>
        </w:rPr>
        <w:t>В рамках экспертно-аналитической деятельности были проведены следующие мероприятия:</w:t>
      </w:r>
    </w:p>
    <w:p w:rsidR="00B25B77" w:rsidRPr="004225FA" w:rsidRDefault="000310D5" w:rsidP="00B25B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5B77" w:rsidRPr="004225FA">
        <w:rPr>
          <w:b/>
          <w:sz w:val="28"/>
          <w:szCs w:val="28"/>
        </w:rPr>
        <w:t>.1.</w:t>
      </w:r>
      <w:r w:rsidR="00B25B77" w:rsidRPr="004225FA">
        <w:rPr>
          <w:sz w:val="28"/>
          <w:szCs w:val="28"/>
        </w:rPr>
        <w:t xml:space="preserve"> Экспертиза проектов муниципальных правовых актов района с последующей подготовкой на них заключений в количестве </w:t>
      </w:r>
      <w:r w:rsidR="004225FA" w:rsidRPr="004225FA">
        <w:rPr>
          <w:sz w:val="28"/>
          <w:szCs w:val="28"/>
        </w:rPr>
        <w:t>145</w:t>
      </w:r>
      <w:r w:rsidR="00B25B77" w:rsidRPr="004225FA">
        <w:rPr>
          <w:sz w:val="28"/>
          <w:szCs w:val="28"/>
        </w:rPr>
        <w:t xml:space="preserve"> ед., из них:</w:t>
      </w:r>
    </w:p>
    <w:p w:rsidR="00B25B77" w:rsidRPr="004225FA" w:rsidRDefault="00B25B77" w:rsidP="00B25B77">
      <w:pPr>
        <w:ind w:firstLine="709"/>
        <w:jc w:val="both"/>
        <w:rPr>
          <w:sz w:val="28"/>
          <w:szCs w:val="28"/>
        </w:rPr>
      </w:pPr>
      <w:r w:rsidRPr="004225FA">
        <w:rPr>
          <w:sz w:val="28"/>
          <w:szCs w:val="28"/>
        </w:rPr>
        <w:t xml:space="preserve">на проекты решений Думы района, регулирующих формирование и использование средств бюджета района, рассмотренные на заседаниях Думы района,  –  </w:t>
      </w:r>
      <w:r w:rsidR="004225FA" w:rsidRPr="004225FA">
        <w:rPr>
          <w:sz w:val="28"/>
          <w:szCs w:val="28"/>
        </w:rPr>
        <w:t>15</w:t>
      </w:r>
      <w:r w:rsidRPr="004225FA">
        <w:rPr>
          <w:sz w:val="28"/>
          <w:szCs w:val="28"/>
        </w:rPr>
        <w:t xml:space="preserve"> ед.;</w:t>
      </w:r>
    </w:p>
    <w:p w:rsidR="00B25B77" w:rsidRPr="004225FA" w:rsidRDefault="00B25B77" w:rsidP="00B25B77">
      <w:pPr>
        <w:ind w:firstLine="708"/>
        <w:jc w:val="both"/>
        <w:rPr>
          <w:sz w:val="28"/>
          <w:szCs w:val="28"/>
        </w:rPr>
      </w:pPr>
      <w:r w:rsidRPr="004225FA">
        <w:rPr>
          <w:sz w:val="28"/>
          <w:szCs w:val="28"/>
        </w:rPr>
        <w:t xml:space="preserve">на проекты прочих муниципальных правовых актов администрации района, в том числе об утверждении муниципальных программ и внесении изменений в действующие муниципальные программы - </w:t>
      </w:r>
      <w:r w:rsidR="004225FA" w:rsidRPr="004225FA">
        <w:rPr>
          <w:sz w:val="28"/>
          <w:szCs w:val="28"/>
        </w:rPr>
        <w:t>130</w:t>
      </w:r>
      <w:r w:rsidRPr="004225FA">
        <w:rPr>
          <w:sz w:val="28"/>
          <w:szCs w:val="28"/>
        </w:rPr>
        <w:t xml:space="preserve"> ед.</w:t>
      </w:r>
    </w:p>
    <w:p w:rsidR="00B25B77" w:rsidRPr="00D41D99" w:rsidRDefault="00B25B77" w:rsidP="00B25B77">
      <w:pPr>
        <w:ind w:firstLine="708"/>
        <w:jc w:val="both"/>
        <w:rPr>
          <w:sz w:val="28"/>
          <w:szCs w:val="28"/>
        </w:rPr>
      </w:pPr>
      <w:r w:rsidRPr="00D41D99">
        <w:rPr>
          <w:sz w:val="28"/>
          <w:szCs w:val="28"/>
        </w:rPr>
        <w:t xml:space="preserve">В рамках заключенных соглашений об осуществлении внешнего муниципального контроля в поселениях района </w:t>
      </w:r>
      <w:proofErr w:type="gramStart"/>
      <w:r w:rsidRPr="00D41D99">
        <w:rPr>
          <w:sz w:val="28"/>
          <w:szCs w:val="28"/>
        </w:rPr>
        <w:t>проведены экспертизы и подготовлены</w:t>
      </w:r>
      <w:proofErr w:type="gramEnd"/>
      <w:r w:rsidRPr="00D41D99">
        <w:rPr>
          <w:sz w:val="28"/>
          <w:szCs w:val="28"/>
        </w:rPr>
        <w:t xml:space="preserve"> заключения на проекты муниципальных правовых актов поселений в количестве </w:t>
      </w:r>
      <w:r w:rsidR="00D41D99">
        <w:rPr>
          <w:sz w:val="28"/>
          <w:szCs w:val="28"/>
        </w:rPr>
        <w:t>25</w:t>
      </w:r>
      <w:r w:rsidR="003065E3">
        <w:rPr>
          <w:sz w:val="28"/>
          <w:szCs w:val="28"/>
        </w:rPr>
        <w:t>1</w:t>
      </w:r>
      <w:r w:rsidRPr="00D41D99">
        <w:rPr>
          <w:sz w:val="28"/>
          <w:szCs w:val="28"/>
        </w:rPr>
        <w:t xml:space="preserve"> ед., из них:</w:t>
      </w:r>
    </w:p>
    <w:p w:rsidR="00B25B77" w:rsidRPr="00D41D99" w:rsidRDefault="00B25B77" w:rsidP="00B25B77">
      <w:pPr>
        <w:ind w:firstLine="708"/>
        <w:jc w:val="both"/>
        <w:rPr>
          <w:sz w:val="28"/>
          <w:szCs w:val="28"/>
        </w:rPr>
      </w:pPr>
      <w:r w:rsidRPr="00D41D99">
        <w:rPr>
          <w:sz w:val="28"/>
          <w:szCs w:val="28"/>
        </w:rPr>
        <w:t>на проекты решений Советов депутатов</w:t>
      </w:r>
      <w:r w:rsidR="00FA358E">
        <w:rPr>
          <w:sz w:val="28"/>
          <w:szCs w:val="28"/>
        </w:rPr>
        <w:t>,</w:t>
      </w:r>
      <w:r w:rsidR="00FA358E" w:rsidRPr="00FA358E">
        <w:rPr>
          <w:sz w:val="28"/>
          <w:szCs w:val="28"/>
        </w:rPr>
        <w:t xml:space="preserve"> </w:t>
      </w:r>
      <w:r w:rsidR="00FA358E" w:rsidRPr="004225FA">
        <w:rPr>
          <w:sz w:val="28"/>
          <w:szCs w:val="28"/>
        </w:rPr>
        <w:t>регулирующих формирование и использование средств бюджет</w:t>
      </w:r>
      <w:r w:rsidR="00FA358E">
        <w:rPr>
          <w:sz w:val="28"/>
          <w:szCs w:val="28"/>
        </w:rPr>
        <w:t>ов поселений</w:t>
      </w:r>
      <w:r w:rsidRPr="00D41D99">
        <w:rPr>
          <w:sz w:val="28"/>
          <w:szCs w:val="28"/>
        </w:rPr>
        <w:t xml:space="preserve"> – </w:t>
      </w:r>
      <w:r w:rsidR="004225FA" w:rsidRPr="00D41D99">
        <w:rPr>
          <w:sz w:val="28"/>
          <w:szCs w:val="28"/>
        </w:rPr>
        <w:t>5</w:t>
      </w:r>
      <w:r w:rsidR="00FA358E">
        <w:rPr>
          <w:sz w:val="28"/>
          <w:szCs w:val="28"/>
        </w:rPr>
        <w:t>4 ед.</w:t>
      </w:r>
      <w:r w:rsidRPr="00D41D99">
        <w:rPr>
          <w:sz w:val="28"/>
          <w:szCs w:val="28"/>
        </w:rPr>
        <w:t>;</w:t>
      </w:r>
    </w:p>
    <w:p w:rsidR="00B25B77" w:rsidRDefault="00B25B77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D99">
        <w:rPr>
          <w:sz w:val="28"/>
          <w:szCs w:val="28"/>
        </w:rPr>
        <w:t>на проекты прочих муниципальных правовых актов поселений</w:t>
      </w:r>
      <w:r w:rsidR="00FA358E">
        <w:rPr>
          <w:sz w:val="28"/>
          <w:szCs w:val="28"/>
        </w:rPr>
        <w:t>, в том числе</w:t>
      </w:r>
      <w:r w:rsidRPr="00D41D99">
        <w:rPr>
          <w:sz w:val="28"/>
          <w:szCs w:val="28"/>
        </w:rPr>
        <w:t xml:space="preserve"> об утверждении и внесении изменений в действующие муниципальные программы  – 1</w:t>
      </w:r>
      <w:r w:rsidR="00D41D99" w:rsidRPr="00D41D99">
        <w:rPr>
          <w:sz w:val="28"/>
          <w:szCs w:val="28"/>
        </w:rPr>
        <w:t>9</w:t>
      </w:r>
      <w:r w:rsidR="00FA358E">
        <w:rPr>
          <w:sz w:val="28"/>
          <w:szCs w:val="28"/>
        </w:rPr>
        <w:t>3</w:t>
      </w:r>
      <w:r w:rsidRPr="00D41D99">
        <w:rPr>
          <w:sz w:val="28"/>
          <w:szCs w:val="28"/>
        </w:rPr>
        <w:t xml:space="preserve"> ед.</w:t>
      </w:r>
    </w:p>
    <w:p w:rsidR="000310D5" w:rsidRPr="00C07D24" w:rsidRDefault="000310D5" w:rsidP="000310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7D24">
        <w:rPr>
          <w:sz w:val="28"/>
          <w:szCs w:val="28"/>
        </w:rPr>
        <w:t xml:space="preserve">В заключениях Контрольно-счетной палаты отражаются при наличии замечания о несоответствии проектов действующему законодательству или муниципальным правовым актам, и даются предложения по их доработке. Всего за 2017 год по результатам экспертиз было подготовлено 171 предложений о внесении изменений и дополнений в проекты муниципальных </w:t>
      </w:r>
      <w:r w:rsidRPr="00C07D24">
        <w:rPr>
          <w:sz w:val="28"/>
          <w:szCs w:val="28"/>
        </w:rPr>
        <w:lastRenderedPageBreak/>
        <w:t xml:space="preserve">правовых актов, из них 165 предложения были учтены при утверждении муниципальных нормативных актов. </w:t>
      </w:r>
    </w:p>
    <w:p w:rsidR="003065E3" w:rsidRPr="00D41D99" w:rsidRDefault="003065E3" w:rsidP="00B25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4B3A" w:rsidRDefault="000310D5" w:rsidP="008B4B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25B77" w:rsidRPr="008B4B3A">
        <w:rPr>
          <w:b/>
          <w:sz w:val="28"/>
          <w:szCs w:val="28"/>
        </w:rPr>
        <w:t>.2.</w:t>
      </w:r>
      <w:r w:rsidR="00B25B77" w:rsidRPr="008B4B3A">
        <w:rPr>
          <w:sz w:val="28"/>
          <w:szCs w:val="28"/>
        </w:rPr>
        <w:t xml:space="preserve"> </w:t>
      </w:r>
      <w:r w:rsidR="008B4B3A" w:rsidRPr="008B4B3A">
        <w:rPr>
          <w:sz w:val="28"/>
          <w:szCs w:val="28"/>
        </w:rPr>
        <w:t>Аудит</w:t>
      </w:r>
      <w:r w:rsidR="008B4B3A" w:rsidRPr="00B25B77">
        <w:rPr>
          <w:sz w:val="28"/>
          <w:szCs w:val="28"/>
        </w:rPr>
        <w:t xml:space="preserve"> в сфере закупок товаров, работ, услуг при осуществлении закупок для муниципальных нужд 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(далее - </w:t>
      </w:r>
      <w:r w:rsidR="008B4B3A" w:rsidRPr="00B25B77">
        <w:rPr>
          <w:bCs/>
          <w:sz w:val="28"/>
          <w:szCs w:val="28"/>
        </w:rPr>
        <w:t>Федерального закона № 44-ФЗ)</w:t>
      </w:r>
      <w:r w:rsidR="008B4B3A" w:rsidRPr="00B25B77">
        <w:rPr>
          <w:sz w:val="28"/>
          <w:szCs w:val="28"/>
        </w:rPr>
        <w:t xml:space="preserve"> был проведен на следующих объектах: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8B4B3A" w:rsidRPr="00190BAE">
        <w:rPr>
          <w:color w:val="000000"/>
          <w:sz w:val="28"/>
          <w:szCs w:val="28"/>
        </w:rPr>
        <w:t xml:space="preserve"> «Админис</w:t>
      </w:r>
      <w:r>
        <w:rPr>
          <w:color w:val="000000"/>
          <w:sz w:val="28"/>
          <w:szCs w:val="28"/>
        </w:rPr>
        <w:t>трация сельского поселения Аган»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8B4B3A" w:rsidRPr="00190BAE">
        <w:rPr>
          <w:color w:val="000000"/>
          <w:sz w:val="28"/>
          <w:szCs w:val="28"/>
        </w:rPr>
        <w:t xml:space="preserve"> «Учреждение по обеспечению деятельности органов местного самоуправления сельского поселения Аган»;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8B4B3A" w:rsidRPr="00190BAE">
        <w:rPr>
          <w:color w:val="000000"/>
          <w:sz w:val="28"/>
          <w:szCs w:val="28"/>
        </w:rPr>
        <w:t xml:space="preserve"> «Культурно спортивный центр </w:t>
      </w:r>
      <w:proofErr w:type="gramStart"/>
      <w:r w:rsidR="008B4B3A" w:rsidRPr="00190BAE">
        <w:rPr>
          <w:color w:val="000000"/>
          <w:sz w:val="28"/>
          <w:szCs w:val="28"/>
        </w:rPr>
        <w:t>сельского</w:t>
      </w:r>
      <w:proofErr w:type="gramEnd"/>
      <w:r w:rsidR="008B4B3A" w:rsidRPr="00190BAE">
        <w:rPr>
          <w:color w:val="000000"/>
          <w:sz w:val="28"/>
          <w:szCs w:val="28"/>
        </w:rPr>
        <w:t xml:space="preserve"> поселения Аган»;</w:t>
      </w:r>
    </w:p>
    <w:p w:rsidR="008B4B3A" w:rsidRPr="00190BAE" w:rsidRDefault="003065E3" w:rsidP="001F7283">
      <w:pPr>
        <w:pStyle w:val="aa"/>
        <w:tabs>
          <w:tab w:val="left" w:pos="709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8B4B3A" w:rsidRPr="00190BAE">
        <w:rPr>
          <w:color w:val="000000"/>
          <w:sz w:val="28"/>
          <w:szCs w:val="28"/>
        </w:rPr>
        <w:t xml:space="preserve"> «Администрация сельского поселения Ларьяк»;</w:t>
      </w:r>
    </w:p>
    <w:p w:rsidR="008B4B3A" w:rsidRPr="00190BAE" w:rsidRDefault="003065E3" w:rsidP="001F7283">
      <w:pPr>
        <w:pStyle w:val="aa"/>
        <w:tabs>
          <w:tab w:val="left" w:pos="709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8B4B3A" w:rsidRPr="00190BAE">
        <w:rPr>
          <w:color w:val="000000"/>
          <w:sz w:val="28"/>
          <w:szCs w:val="28"/>
        </w:rPr>
        <w:t xml:space="preserve"> «Сотрудничество» с.п.</w:t>
      </w:r>
      <w:r w:rsidR="000310D5">
        <w:rPr>
          <w:color w:val="000000"/>
          <w:sz w:val="28"/>
          <w:szCs w:val="28"/>
        </w:rPr>
        <w:t xml:space="preserve"> </w:t>
      </w:r>
      <w:r w:rsidR="008B4B3A" w:rsidRPr="00190BAE">
        <w:rPr>
          <w:color w:val="000000"/>
          <w:sz w:val="28"/>
          <w:szCs w:val="28"/>
        </w:rPr>
        <w:t>Ларьяк;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color w:val="000000"/>
          <w:sz w:val="28"/>
          <w:szCs w:val="28"/>
        </w:rPr>
        <w:t xml:space="preserve"> </w:t>
      </w:r>
      <w:r w:rsidR="008B4B3A" w:rsidRPr="00190BAE">
        <w:rPr>
          <w:color w:val="000000"/>
          <w:sz w:val="28"/>
          <w:szCs w:val="28"/>
        </w:rPr>
        <w:t>«Администрация городского поселения Новоаганск»;</w:t>
      </w:r>
    </w:p>
    <w:p w:rsidR="008B4B3A" w:rsidRPr="00190BAE" w:rsidRDefault="003065E3" w:rsidP="001F7283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bCs/>
          <w:color w:val="000000"/>
          <w:sz w:val="28"/>
          <w:szCs w:val="28"/>
        </w:rPr>
        <w:t xml:space="preserve"> </w:t>
      </w:r>
      <w:r w:rsidR="008B4B3A" w:rsidRPr="00190BAE">
        <w:rPr>
          <w:bCs/>
          <w:color w:val="000000"/>
          <w:sz w:val="28"/>
          <w:szCs w:val="28"/>
        </w:rPr>
        <w:t>«Учреждение по обеспечению деятельности органов местного самоуправления»</w:t>
      </w:r>
      <w:r w:rsidR="00B7270A">
        <w:rPr>
          <w:bCs/>
          <w:color w:val="000000"/>
          <w:sz w:val="28"/>
          <w:szCs w:val="28"/>
        </w:rPr>
        <w:t xml:space="preserve"> г.п. Новоаганск</w:t>
      </w:r>
      <w:r w:rsidR="008B4B3A" w:rsidRPr="00190BAE">
        <w:rPr>
          <w:bCs/>
          <w:color w:val="000000"/>
          <w:sz w:val="28"/>
          <w:szCs w:val="28"/>
        </w:rPr>
        <w:t>;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color w:val="000000"/>
          <w:sz w:val="28"/>
          <w:szCs w:val="28"/>
        </w:rPr>
        <w:t xml:space="preserve"> </w:t>
      </w:r>
      <w:r w:rsidR="008B4B3A" w:rsidRPr="00190BAE">
        <w:rPr>
          <w:color w:val="000000"/>
          <w:sz w:val="28"/>
          <w:szCs w:val="28"/>
        </w:rPr>
        <w:t xml:space="preserve">«Этнографический парк-музей с. </w:t>
      </w:r>
      <w:proofErr w:type="spellStart"/>
      <w:r w:rsidR="008B4B3A" w:rsidRPr="00190BAE">
        <w:rPr>
          <w:color w:val="000000"/>
          <w:sz w:val="28"/>
          <w:szCs w:val="28"/>
        </w:rPr>
        <w:t>Варьеган</w:t>
      </w:r>
      <w:proofErr w:type="spellEnd"/>
      <w:r w:rsidR="008B4B3A" w:rsidRPr="00190BAE">
        <w:rPr>
          <w:color w:val="000000"/>
          <w:sz w:val="28"/>
          <w:szCs w:val="28"/>
        </w:rPr>
        <w:t xml:space="preserve">»; </w:t>
      </w:r>
    </w:p>
    <w:p w:rsidR="008B4B3A" w:rsidRPr="00190BAE" w:rsidRDefault="003065E3" w:rsidP="001F7283">
      <w:pPr>
        <w:pStyle w:val="aa"/>
        <w:ind w:left="0"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bCs/>
          <w:color w:val="000000"/>
          <w:sz w:val="28"/>
          <w:szCs w:val="28"/>
        </w:rPr>
        <w:t xml:space="preserve"> </w:t>
      </w:r>
      <w:r w:rsidR="008B4B3A" w:rsidRPr="00190BAE">
        <w:rPr>
          <w:bCs/>
          <w:color w:val="000000"/>
          <w:sz w:val="28"/>
          <w:szCs w:val="28"/>
        </w:rPr>
        <w:t>«Сельский дом культуры с.</w:t>
      </w:r>
      <w:r w:rsidR="000310D5">
        <w:rPr>
          <w:bCs/>
          <w:color w:val="000000"/>
          <w:sz w:val="28"/>
          <w:szCs w:val="28"/>
        </w:rPr>
        <w:t xml:space="preserve"> </w:t>
      </w:r>
      <w:proofErr w:type="spellStart"/>
      <w:r w:rsidR="008B4B3A" w:rsidRPr="00190BAE">
        <w:rPr>
          <w:bCs/>
          <w:color w:val="000000"/>
          <w:sz w:val="28"/>
          <w:szCs w:val="28"/>
        </w:rPr>
        <w:t>Варьеган</w:t>
      </w:r>
      <w:proofErr w:type="spellEnd"/>
      <w:r w:rsidR="008B4B3A" w:rsidRPr="00190BAE">
        <w:rPr>
          <w:bCs/>
          <w:color w:val="000000"/>
          <w:sz w:val="28"/>
          <w:szCs w:val="28"/>
        </w:rPr>
        <w:t>».</w:t>
      </w:r>
    </w:p>
    <w:p w:rsidR="008B4B3A" w:rsidRPr="00190BAE" w:rsidRDefault="003065E3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color w:val="000000"/>
          <w:sz w:val="28"/>
          <w:szCs w:val="28"/>
        </w:rPr>
        <w:t xml:space="preserve"> </w:t>
      </w:r>
      <w:r w:rsidR="008B4B3A" w:rsidRPr="00190BAE">
        <w:rPr>
          <w:color w:val="000000"/>
          <w:sz w:val="28"/>
          <w:szCs w:val="28"/>
        </w:rPr>
        <w:t>«Администрация сельского поселения Зайцева Речка»;</w:t>
      </w:r>
    </w:p>
    <w:p w:rsidR="008B4B3A" w:rsidRPr="00190BAE" w:rsidRDefault="003065E3" w:rsidP="001F7283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color w:val="000000"/>
          <w:sz w:val="28"/>
          <w:szCs w:val="28"/>
        </w:rPr>
        <w:t xml:space="preserve"> </w:t>
      </w:r>
      <w:r w:rsidR="008B4B3A" w:rsidRPr="00190BAE">
        <w:rPr>
          <w:color w:val="000000"/>
          <w:sz w:val="28"/>
          <w:szCs w:val="28"/>
        </w:rPr>
        <w:t>«</w:t>
      </w:r>
      <w:r w:rsidR="008B4B3A" w:rsidRPr="00190BAE">
        <w:rPr>
          <w:bCs/>
          <w:color w:val="000000"/>
          <w:sz w:val="28"/>
          <w:szCs w:val="28"/>
        </w:rPr>
        <w:t>Сельский дом культуры» п.</w:t>
      </w:r>
      <w:r w:rsidR="000C7187">
        <w:rPr>
          <w:bCs/>
          <w:color w:val="000000"/>
          <w:sz w:val="28"/>
          <w:szCs w:val="28"/>
        </w:rPr>
        <w:t xml:space="preserve"> </w:t>
      </w:r>
      <w:r w:rsidR="008B4B3A" w:rsidRPr="00190BAE">
        <w:rPr>
          <w:bCs/>
          <w:color w:val="000000"/>
          <w:sz w:val="28"/>
          <w:szCs w:val="28"/>
        </w:rPr>
        <w:t>Зайцева Речка</w:t>
      </w:r>
      <w:r>
        <w:rPr>
          <w:bCs/>
          <w:color w:val="000000"/>
          <w:sz w:val="28"/>
          <w:szCs w:val="28"/>
        </w:rPr>
        <w:t>»</w:t>
      </w:r>
      <w:r w:rsidR="008B4B3A" w:rsidRPr="00190BAE">
        <w:rPr>
          <w:bCs/>
          <w:color w:val="000000"/>
          <w:sz w:val="28"/>
          <w:szCs w:val="28"/>
        </w:rPr>
        <w:t>;</w:t>
      </w:r>
    </w:p>
    <w:p w:rsidR="008B4B3A" w:rsidRDefault="003065E3" w:rsidP="001F7283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Pr="00190BAE">
        <w:rPr>
          <w:bCs/>
          <w:color w:val="000000"/>
          <w:sz w:val="28"/>
          <w:szCs w:val="28"/>
        </w:rPr>
        <w:t xml:space="preserve"> </w:t>
      </w:r>
      <w:r w:rsidR="008B4B3A" w:rsidRPr="00190BAE">
        <w:rPr>
          <w:bCs/>
          <w:color w:val="000000"/>
          <w:sz w:val="28"/>
          <w:szCs w:val="28"/>
        </w:rPr>
        <w:t>«Содружество»</w:t>
      </w:r>
      <w:r w:rsidR="008B4B3A" w:rsidRPr="00190BAE">
        <w:rPr>
          <w:color w:val="000000"/>
          <w:sz w:val="28"/>
          <w:szCs w:val="28"/>
        </w:rPr>
        <w:t xml:space="preserve"> </w:t>
      </w:r>
      <w:r w:rsidR="008B4B3A" w:rsidRPr="00190BAE">
        <w:rPr>
          <w:bCs/>
          <w:color w:val="000000"/>
          <w:sz w:val="28"/>
          <w:szCs w:val="28"/>
        </w:rPr>
        <w:t>по материально-техническому обеспечению органов местного самоуправления Зайцева Речка</w:t>
      </w:r>
      <w:r>
        <w:rPr>
          <w:bCs/>
          <w:color w:val="000000"/>
          <w:sz w:val="28"/>
          <w:szCs w:val="28"/>
        </w:rPr>
        <w:t>»</w:t>
      </w:r>
      <w:r w:rsidR="00416EB4">
        <w:rPr>
          <w:bCs/>
          <w:color w:val="000000"/>
          <w:sz w:val="28"/>
          <w:szCs w:val="28"/>
        </w:rPr>
        <w:t>;</w:t>
      </w:r>
    </w:p>
    <w:p w:rsidR="00416EB4" w:rsidRPr="00190BAE" w:rsidRDefault="00416EB4" w:rsidP="001F7283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Pr="0039792B">
        <w:rPr>
          <w:sz w:val="28"/>
          <w:szCs w:val="28"/>
        </w:rPr>
        <w:t>«</w:t>
      </w:r>
      <w:proofErr w:type="spellStart"/>
      <w:r w:rsidRPr="0039792B">
        <w:rPr>
          <w:sz w:val="28"/>
          <w:szCs w:val="28"/>
        </w:rPr>
        <w:t>Излучинская</w:t>
      </w:r>
      <w:proofErr w:type="spellEnd"/>
      <w:r w:rsidRPr="0039792B">
        <w:rPr>
          <w:sz w:val="28"/>
          <w:szCs w:val="28"/>
        </w:rPr>
        <w:t xml:space="preserve"> общеобразовательная средняя школа № 2 с углубленным изучением отдельных предметов»</w:t>
      </w:r>
      <w:r>
        <w:rPr>
          <w:sz w:val="28"/>
          <w:szCs w:val="28"/>
        </w:rPr>
        <w:t>.</w:t>
      </w:r>
    </w:p>
    <w:p w:rsidR="008B4B3A" w:rsidRPr="00B25B77" w:rsidRDefault="008B4B3A" w:rsidP="008B4B3A">
      <w:pPr>
        <w:ind w:firstLine="709"/>
        <w:contextualSpacing/>
        <w:jc w:val="both"/>
        <w:rPr>
          <w:sz w:val="28"/>
          <w:szCs w:val="28"/>
        </w:rPr>
      </w:pPr>
      <w:r w:rsidRPr="00B25B77">
        <w:rPr>
          <w:bCs/>
          <w:sz w:val="28"/>
          <w:szCs w:val="28"/>
        </w:rPr>
        <w:t xml:space="preserve">Охват аудитом бюджетных средств составил </w:t>
      </w:r>
      <w:r w:rsidR="00416EB4">
        <w:rPr>
          <w:sz w:val="28"/>
          <w:szCs w:val="28"/>
        </w:rPr>
        <w:t>39 577,84</w:t>
      </w:r>
      <w:r w:rsidRPr="003C1071">
        <w:t xml:space="preserve"> </w:t>
      </w:r>
      <w:r w:rsidRPr="00B25B77">
        <w:rPr>
          <w:bCs/>
          <w:sz w:val="28"/>
          <w:szCs w:val="28"/>
        </w:rPr>
        <w:t xml:space="preserve">тыс. руб., по результатам аудита составлено </w:t>
      </w:r>
      <w:r w:rsidR="00416EB4">
        <w:rPr>
          <w:bCs/>
          <w:sz w:val="28"/>
          <w:szCs w:val="28"/>
        </w:rPr>
        <w:t>5</w:t>
      </w:r>
      <w:r w:rsidRPr="00B25B77">
        <w:rPr>
          <w:bCs/>
          <w:sz w:val="28"/>
          <w:szCs w:val="28"/>
        </w:rPr>
        <w:t xml:space="preserve"> заключени</w:t>
      </w:r>
      <w:r w:rsidR="00B90726">
        <w:rPr>
          <w:bCs/>
          <w:sz w:val="28"/>
          <w:szCs w:val="28"/>
        </w:rPr>
        <w:t>й</w:t>
      </w:r>
      <w:r w:rsidRPr="00B25B77">
        <w:rPr>
          <w:bCs/>
          <w:sz w:val="28"/>
          <w:szCs w:val="28"/>
        </w:rPr>
        <w:t>.</w:t>
      </w:r>
    </w:p>
    <w:p w:rsidR="008B4B3A" w:rsidRPr="00B25B77" w:rsidRDefault="008B4B3A" w:rsidP="008B4B3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25B77">
        <w:rPr>
          <w:color w:val="000000"/>
          <w:sz w:val="28"/>
          <w:szCs w:val="28"/>
        </w:rPr>
        <w:t xml:space="preserve">При экспертно-аналитической оценке объективных данных о деятельности </w:t>
      </w:r>
      <w:r w:rsidR="003065E3">
        <w:rPr>
          <w:sz w:val="28"/>
          <w:szCs w:val="28"/>
        </w:rPr>
        <w:t>объектов</w:t>
      </w:r>
      <w:r w:rsidRPr="00B25B77">
        <w:rPr>
          <w:color w:val="000000"/>
          <w:sz w:val="28"/>
          <w:szCs w:val="28"/>
        </w:rPr>
        <w:t xml:space="preserve"> при осуществлении закупок установлено: </w:t>
      </w:r>
    </w:p>
    <w:p w:rsidR="008B4B3A" w:rsidRPr="00B25B77" w:rsidRDefault="008B4B3A" w:rsidP="008B4B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B77">
        <w:rPr>
          <w:rFonts w:ascii="Times New Roman" w:hAnsi="Times New Roman" w:cs="Times New Roman"/>
          <w:bCs/>
          <w:sz w:val="28"/>
          <w:szCs w:val="28"/>
        </w:rPr>
        <w:t>планируемые закупки соответствуют целям, определенным с учетом положений ст.13 Федерального закона № 44-ФЗ;</w:t>
      </w:r>
    </w:p>
    <w:p w:rsidR="008B4B3A" w:rsidRPr="00B25B77" w:rsidRDefault="008B4B3A" w:rsidP="008B4B3A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25B77">
        <w:rPr>
          <w:color w:val="000000"/>
          <w:sz w:val="28"/>
          <w:szCs w:val="28"/>
        </w:rPr>
        <w:t>не выявлено нарушений обоснованности и законности выбора конкурентного способа определения поставщика (подрядчика, исполнителя);</w:t>
      </w:r>
    </w:p>
    <w:p w:rsidR="008B4B3A" w:rsidRPr="00B25B77" w:rsidRDefault="008B4B3A" w:rsidP="008B4B3A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5B77">
        <w:rPr>
          <w:sz w:val="28"/>
          <w:szCs w:val="28"/>
        </w:rPr>
        <w:t xml:space="preserve">при заключении </w:t>
      </w:r>
      <w:r w:rsidRPr="00B25B77">
        <w:rPr>
          <w:bCs/>
          <w:sz w:val="28"/>
          <w:szCs w:val="28"/>
        </w:rPr>
        <w:t xml:space="preserve">муниципальных контрактов/договоров с единственным поставщиком </w:t>
      </w:r>
      <w:r w:rsidRPr="00B25B77">
        <w:rPr>
          <w:sz w:val="28"/>
          <w:szCs w:val="28"/>
        </w:rPr>
        <w:t xml:space="preserve">(подрядчиком, исполнителем) на закупку товаров, работ или услуг на сумму, не превышающую 100 тыс. руб., </w:t>
      </w:r>
      <w:r w:rsidRPr="00B25B77">
        <w:rPr>
          <w:bCs/>
          <w:sz w:val="28"/>
          <w:szCs w:val="28"/>
        </w:rPr>
        <w:t>нарушений по превышению суммы при заключении контракта/договора не установлено;</w:t>
      </w:r>
    </w:p>
    <w:p w:rsidR="008B4B3A" w:rsidRPr="00B25B77" w:rsidRDefault="008B4B3A" w:rsidP="008B4B3A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25B77">
        <w:rPr>
          <w:color w:val="000000"/>
          <w:sz w:val="28"/>
          <w:szCs w:val="28"/>
        </w:rPr>
        <w:t>не выявлено нарушений порядка определения методов и обоснования начальной (максимальной) цены контракта, (подрядчика, исполнителя), а также цены контракта, при осуществлении закупки у единственного поставщика в соответствии со ст. 93 Федерального закона № 44-ФЗ;</w:t>
      </w:r>
    </w:p>
    <w:p w:rsidR="008B4B3A" w:rsidRPr="00B25B77" w:rsidRDefault="008B4B3A" w:rsidP="008B4B3A">
      <w:pPr>
        <w:pStyle w:val="10"/>
        <w:shd w:val="clear" w:color="auto" w:fill="auto"/>
        <w:tabs>
          <w:tab w:val="left" w:pos="1297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25B77">
        <w:rPr>
          <w:color w:val="000000"/>
          <w:sz w:val="28"/>
          <w:szCs w:val="28"/>
        </w:rPr>
        <w:t>заключенные контракты/договора способствуют достижению целей при реализации мероприятий, предусмотренных муниципальными, ведомственными  программами и относятся к полномочиям органов местного самоуправления поселения;</w:t>
      </w:r>
    </w:p>
    <w:p w:rsidR="008B4B3A" w:rsidRDefault="008B4B3A" w:rsidP="008B4B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B77">
        <w:rPr>
          <w:rFonts w:ascii="Times New Roman" w:hAnsi="Times New Roman" w:cs="Times New Roman"/>
          <w:color w:val="000000"/>
          <w:sz w:val="28"/>
          <w:szCs w:val="28"/>
        </w:rPr>
        <w:t xml:space="preserve">фактов несоответствия приобретаемых товаров, выполненных работ, </w:t>
      </w:r>
      <w:r w:rsidRPr="00B25B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оказанных услуг предмету контракта проверкой не выявлено.</w:t>
      </w:r>
    </w:p>
    <w:p w:rsidR="00E94C57" w:rsidRPr="00B25B77" w:rsidRDefault="003065E3" w:rsidP="00E94C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 по р</w:t>
      </w:r>
      <w:r w:rsidR="00E94C57" w:rsidRPr="00B25B77">
        <w:rPr>
          <w:rFonts w:ascii="Times New Roman" w:hAnsi="Times New Roman" w:cs="Times New Roman"/>
          <w:color w:val="000000"/>
          <w:sz w:val="28"/>
          <w:szCs w:val="28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94C57" w:rsidRPr="00B25B7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E94C57" w:rsidRPr="00B25B77">
        <w:rPr>
          <w:rFonts w:ascii="Times New Roman" w:hAnsi="Times New Roman" w:cs="Times New Roman"/>
          <w:sz w:val="28"/>
          <w:szCs w:val="28"/>
        </w:rPr>
        <w:t>удита в сфере закупок товаров, работ, услуг направлены главам поселений</w:t>
      </w:r>
      <w:r w:rsidR="00E94C57">
        <w:rPr>
          <w:rFonts w:ascii="Times New Roman" w:hAnsi="Times New Roman" w:cs="Times New Roman"/>
          <w:sz w:val="28"/>
          <w:szCs w:val="28"/>
        </w:rPr>
        <w:t xml:space="preserve"> с рекомендациями</w:t>
      </w:r>
      <w:r w:rsidR="0077036C">
        <w:rPr>
          <w:rFonts w:ascii="Times New Roman" w:hAnsi="Times New Roman" w:cs="Times New Roman"/>
          <w:sz w:val="28"/>
          <w:szCs w:val="28"/>
        </w:rPr>
        <w:t>.</w:t>
      </w:r>
    </w:p>
    <w:p w:rsidR="00E10A9F" w:rsidRDefault="00E10A9F" w:rsidP="0023529C">
      <w:pPr>
        <w:widowControl w:val="0"/>
        <w:tabs>
          <w:tab w:val="left" w:pos="142"/>
          <w:tab w:val="left" w:pos="1297"/>
        </w:tabs>
        <w:ind w:right="23"/>
        <w:contextualSpacing/>
        <w:jc w:val="both"/>
        <w:rPr>
          <w:sz w:val="28"/>
          <w:szCs w:val="28"/>
        </w:rPr>
      </w:pPr>
    </w:p>
    <w:p w:rsidR="0023529C" w:rsidRDefault="000310D5" w:rsidP="0023529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3529C" w:rsidRPr="002352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23529C" w:rsidRPr="0023529C">
        <w:rPr>
          <w:b/>
          <w:sz w:val="28"/>
          <w:szCs w:val="28"/>
        </w:rPr>
        <w:t>.</w:t>
      </w:r>
      <w:r w:rsidR="0023529C">
        <w:rPr>
          <w:sz w:val="28"/>
          <w:szCs w:val="28"/>
        </w:rPr>
        <w:t xml:space="preserve"> </w:t>
      </w:r>
      <w:r w:rsidR="0023529C" w:rsidRPr="000A725B">
        <w:rPr>
          <w:sz w:val="28"/>
          <w:szCs w:val="28"/>
        </w:rPr>
        <w:t xml:space="preserve">В рамках экспертно-аналитической деятельности </w:t>
      </w:r>
      <w:r w:rsidR="001F7283">
        <w:rPr>
          <w:sz w:val="28"/>
          <w:szCs w:val="28"/>
        </w:rPr>
        <w:t xml:space="preserve">впервые </w:t>
      </w:r>
      <w:r w:rsidR="0023529C" w:rsidRPr="000A725B">
        <w:rPr>
          <w:sz w:val="28"/>
          <w:szCs w:val="28"/>
        </w:rPr>
        <w:t xml:space="preserve">проводились мероприятия по </w:t>
      </w:r>
      <w:r w:rsidR="0023529C" w:rsidRPr="000A725B">
        <w:rPr>
          <w:bCs/>
          <w:sz w:val="28"/>
          <w:szCs w:val="28"/>
        </w:rPr>
        <w:t>оценке эффективности расходования бюджетных сре</w:t>
      </w:r>
      <w:proofErr w:type="gramStart"/>
      <w:r w:rsidR="0023529C" w:rsidRPr="000A725B">
        <w:rPr>
          <w:bCs/>
          <w:sz w:val="28"/>
          <w:szCs w:val="28"/>
        </w:rPr>
        <w:t>дств</w:t>
      </w:r>
      <w:r w:rsidR="0023529C" w:rsidRPr="000A725B">
        <w:rPr>
          <w:sz w:val="28"/>
          <w:szCs w:val="28"/>
        </w:rPr>
        <w:t xml:space="preserve"> пр</w:t>
      </w:r>
      <w:proofErr w:type="gramEnd"/>
      <w:r w:rsidR="0023529C" w:rsidRPr="000A725B">
        <w:rPr>
          <w:sz w:val="28"/>
          <w:szCs w:val="28"/>
        </w:rPr>
        <w:t>и исполнении отдельных этапов муниципальных контрактов</w:t>
      </w:r>
      <w:r w:rsidR="0023529C" w:rsidRPr="000A725B">
        <w:rPr>
          <w:bCs/>
          <w:sz w:val="28"/>
          <w:szCs w:val="28"/>
        </w:rPr>
        <w:t xml:space="preserve"> на строительство и </w:t>
      </w:r>
      <w:r w:rsidR="0023529C" w:rsidRPr="000A725B">
        <w:rPr>
          <w:sz w:val="28"/>
          <w:szCs w:val="28"/>
        </w:rPr>
        <w:t>капитальн</w:t>
      </w:r>
      <w:r w:rsidR="0023529C">
        <w:rPr>
          <w:sz w:val="28"/>
          <w:szCs w:val="28"/>
        </w:rPr>
        <w:t>ый</w:t>
      </w:r>
      <w:r w:rsidR="0023529C" w:rsidRPr="000A725B">
        <w:rPr>
          <w:sz w:val="28"/>
          <w:szCs w:val="28"/>
        </w:rPr>
        <w:t xml:space="preserve"> ремонт объектов муниципальной собственности</w:t>
      </w:r>
      <w:r w:rsidR="0023529C">
        <w:rPr>
          <w:sz w:val="28"/>
          <w:szCs w:val="28"/>
        </w:rPr>
        <w:t>.</w:t>
      </w:r>
    </w:p>
    <w:p w:rsidR="0023529C" w:rsidRDefault="0023529C" w:rsidP="0023529C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рамках данной деятельности были проведены</w:t>
      </w:r>
      <w:r w:rsidRPr="000B0FBD">
        <w:rPr>
          <w:bCs/>
          <w:color w:val="000000"/>
          <w:sz w:val="28"/>
          <w:szCs w:val="28"/>
        </w:rPr>
        <w:t xml:space="preserve"> проверки</w:t>
      </w:r>
      <w:r>
        <w:rPr>
          <w:bCs/>
          <w:color w:val="000000"/>
          <w:sz w:val="28"/>
          <w:szCs w:val="28"/>
        </w:rPr>
        <w:t xml:space="preserve"> готовности:</w:t>
      </w:r>
    </w:p>
    <w:p w:rsidR="0023529C" w:rsidRPr="00C50CDA" w:rsidRDefault="0023529C" w:rsidP="0023529C">
      <w:pPr>
        <w:ind w:firstLine="709"/>
        <w:contextualSpacing/>
        <w:jc w:val="both"/>
        <w:rPr>
          <w:sz w:val="28"/>
          <w:szCs w:val="28"/>
        </w:rPr>
      </w:pPr>
      <w:r w:rsidRPr="000B0FBD">
        <w:rPr>
          <w:color w:val="000000"/>
          <w:sz w:val="28"/>
          <w:szCs w:val="28"/>
        </w:rPr>
        <w:t xml:space="preserve">объектов благоустройства, реализованных в рамках мероприятий </w:t>
      </w:r>
      <w:r w:rsidRPr="000B0FBD">
        <w:rPr>
          <w:sz w:val="28"/>
          <w:szCs w:val="28"/>
        </w:rPr>
        <w:t xml:space="preserve">проекта «Формирование комфортной городской среды», утвержденного Постановлением Правительства ХМАО - </w:t>
      </w:r>
      <w:proofErr w:type="spellStart"/>
      <w:r w:rsidRPr="000B0FBD">
        <w:rPr>
          <w:sz w:val="28"/>
          <w:szCs w:val="28"/>
        </w:rPr>
        <w:t>Югры</w:t>
      </w:r>
      <w:proofErr w:type="spellEnd"/>
      <w:r w:rsidRPr="000B0FBD">
        <w:rPr>
          <w:sz w:val="28"/>
          <w:szCs w:val="28"/>
        </w:rPr>
        <w:t xml:space="preserve"> от 09.10.2013 № 423-п «О государственной программе Ханты-Мансийского автономного округа - </w:t>
      </w:r>
      <w:proofErr w:type="spellStart"/>
      <w:r w:rsidRPr="000B0FBD">
        <w:rPr>
          <w:sz w:val="28"/>
          <w:szCs w:val="28"/>
        </w:rPr>
        <w:t>Югры</w:t>
      </w:r>
      <w:proofErr w:type="spellEnd"/>
      <w:r w:rsidRPr="000B0FBD">
        <w:rPr>
          <w:sz w:val="28"/>
          <w:szCs w:val="28"/>
        </w:rPr>
        <w:t xml:space="preserve"> «Развитие жилищно-коммунального комплекса и повышение энергетической эффективности </w:t>
      </w:r>
      <w:proofErr w:type="gramStart"/>
      <w:r w:rsidRPr="000B0FBD">
        <w:rPr>
          <w:sz w:val="28"/>
          <w:szCs w:val="28"/>
        </w:rPr>
        <w:t>в</w:t>
      </w:r>
      <w:proofErr w:type="gramEnd"/>
      <w:r w:rsidRPr="000B0FBD">
        <w:rPr>
          <w:sz w:val="28"/>
          <w:szCs w:val="28"/>
        </w:rPr>
        <w:t xml:space="preserve"> </w:t>
      </w:r>
      <w:proofErr w:type="gramStart"/>
      <w:r w:rsidRPr="000B0FBD">
        <w:rPr>
          <w:sz w:val="28"/>
          <w:szCs w:val="28"/>
        </w:rPr>
        <w:t>Ханты-Мансийском</w:t>
      </w:r>
      <w:proofErr w:type="gramEnd"/>
      <w:r w:rsidRPr="000B0FBD">
        <w:rPr>
          <w:sz w:val="28"/>
          <w:szCs w:val="28"/>
        </w:rPr>
        <w:t xml:space="preserve"> автономном округе - </w:t>
      </w:r>
      <w:proofErr w:type="spellStart"/>
      <w:r w:rsidRPr="000B0FBD">
        <w:rPr>
          <w:sz w:val="28"/>
          <w:szCs w:val="28"/>
        </w:rPr>
        <w:t>Югре</w:t>
      </w:r>
      <w:proofErr w:type="spellEnd"/>
      <w:r w:rsidRPr="000B0FBD">
        <w:rPr>
          <w:sz w:val="28"/>
          <w:szCs w:val="28"/>
        </w:rPr>
        <w:t xml:space="preserve"> на </w:t>
      </w:r>
      <w:r w:rsidRPr="00C50CDA">
        <w:rPr>
          <w:sz w:val="28"/>
          <w:szCs w:val="28"/>
        </w:rPr>
        <w:t>2016 - 2020 годы», в г.п. Новоаганск, с.п. Ларьяк, с.п. Зайцева Речка, с.п. Ваховск, с.п. Покур;</w:t>
      </w:r>
    </w:p>
    <w:p w:rsidR="0023529C" w:rsidRPr="00C50CDA" w:rsidRDefault="0023529C" w:rsidP="0023529C">
      <w:pPr>
        <w:ind w:firstLine="709"/>
        <w:contextualSpacing/>
        <w:jc w:val="both"/>
        <w:rPr>
          <w:sz w:val="28"/>
          <w:szCs w:val="28"/>
        </w:rPr>
      </w:pPr>
      <w:r w:rsidRPr="00C50CDA">
        <w:rPr>
          <w:color w:val="000000"/>
          <w:sz w:val="28"/>
          <w:szCs w:val="28"/>
        </w:rPr>
        <w:t xml:space="preserve">объектов </w:t>
      </w:r>
      <w:r w:rsidRPr="00C50CDA">
        <w:rPr>
          <w:rFonts w:eastAsia="Calibri"/>
          <w:color w:val="000000"/>
          <w:sz w:val="28"/>
          <w:szCs w:val="28"/>
        </w:rPr>
        <w:t>по обустройству пешеходных переходов</w:t>
      </w:r>
      <w:r w:rsidRPr="00C50CDA">
        <w:rPr>
          <w:color w:val="000000"/>
          <w:sz w:val="28"/>
          <w:szCs w:val="28"/>
        </w:rPr>
        <w:t xml:space="preserve"> (сигнальные светофоры</w:t>
      </w:r>
      <w:r w:rsidRPr="00C50CDA">
        <w:rPr>
          <w:rFonts w:eastAsia="Calibri"/>
          <w:color w:val="000000"/>
          <w:sz w:val="28"/>
          <w:szCs w:val="28"/>
        </w:rPr>
        <w:t xml:space="preserve"> по типу Т</w:t>
      </w:r>
      <w:proofErr w:type="gramStart"/>
      <w:r w:rsidRPr="00C50CDA">
        <w:rPr>
          <w:rFonts w:eastAsia="Calibri"/>
          <w:color w:val="000000"/>
          <w:sz w:val="28"/>
          <w:szCs w:val="28"/>
        </w:rPr>
        <w:t>7</w:t>
      </w:r>
      <w:proofErr w:type="gramEnd"/>
      <w:r w:rsidRPr="00C50CDA">
        <w:rPr>
          <w:color w:val="000000"/>
          <w:sz w:val="28"/>
          <w:szCs w:val="28"/>
        </w:rPr>
        <w:t>)</w:t>
      </w:r>
      <w:r w:rsidRPr="00C50CDA">
        <w:rPr>
          <w:rFonts w:eastAsia="Calibri"/>
          <w:color w:val="000000"/>
          <w:sz w:val="28"/>
          <w:szCs w:val="28"/>
        </w:rPr>
        <w:t xml:space="preserve"> </w:t>
      </w:r>
      <w:r w:rsidRPr="00C50CDA">
        <w:rPr>
          <w:color w:val="000000"/>
          <w:sz w:val="28"/>
          <w:szCs w:val="28"/>
        </w:rPr>
        <w:t>с</w:t>
      </w:r>
      <w:r w:rsidRPr="00C50CDA">
        <w:rPr>
          <w:rFonts w:eastAsia="Calibri"/>
          <w:color w:val="000000"/>
          <w:sz w:val="28"/>
          <w:szCs w:val="28"/>
        </w:rPr>
        <w:t xml:space="preserve"> перильным ограждением</w:t>
      </w:r>
      <w:r w:rsidRPr="00C50CDA">
        <w:rPr>
          <w:color w:val="000000"/>
          <w:sz w:val="28"/>
          <w:szCs w:val="28"/>
        </w:rPr>
        <w:t xml:space="preserve"> в </w:t>
      </w:r>
      <w:r w:rsidRPr="00C50CDA">
        <w:rPr>
          <w:sz w:val="28"/>
          <w:szCs w:val="28"/>
        </w:rPr>
        <w:t xml:space="preserve">с.п. Зайцева Речка, с.п. Ваховск, с.п. </w:t>
      </w:r>
      <w:r>
        <w:rPr>
          <w:sz w:val="28"/>
          <w:szCs w:val="28"/>
        </w:rPr>
        <w:t>Аган, с.п. Вата</w:t>
      </w:r>
      <w:r w:rsidRPr="00C50CDA">
        <w:rPr>
          <w:sz w:val="28"/>
          <w:szCs w:val="28"/>
        </w:rPr>
        <w:t>;</w:t>
      </w:r>
    </w:p>
    <w:p w:rsidR="0023529C" w:rsidRDefault="0023529C" w:rsidP="0023529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 </w:t>
      </w:r>
      <w:r w:rsidRPr="00C50CDA">
        <w:rPr>
          <w:color w:val="000000"/>
          <w:sz w:val="28"/>
          <w:szCs w:val="28"/>
        </w:rPr>
        <w:t xml:space="preserve">капитального ремонта </w:t>
      </w:r>
      <w:r>
        <w:rPr>
          <w:color w:val="000000"/>
          <w:sz w:val="28"/>
          <w:szCs w:val="28"/>
        </w:rPr>
        <w:t xml:space="preserve">- </w:t>
      </w:r>
      <w:r w:rsidRPr="00C50CDA">
        <w:rPr>
          <w:color w:val="000000"/>
          <w:sz w:val="28"/>
          <w:szCs w:val="28"/>
        </w:rPr>
        <w:t>«Сельский дом культуры в с.п.</w:t>
      </w:r>
      <w:r>
        <w:rPr>
          <w:color w:val="000000"/>
          <w:sz w:val="28"/>
          <w:szCs w:val="28"/>
        </w:rPr>
        <w:t xml:space="preserve"> </w:t>
      </w:r>
      <w:r w:rsidRPr="00C50CDA">
        <w:rPr>
          <w:color w:val="000000"/>
          <w:sz w:val="28"/>
          <w:szCs w:val="28"/>
        </w:rPr>
        <w:t xml:space="preserve">Аган </w:t>
      </w:r>
      <w:r w:rsidRPr="00C50CDA">
        <w:rPr>
          <w:bCs/>
          <w:color w:val="000000"/>
          <w:sz w:val="28"/>
          <w:szCs w:val="28"/>
        </w:rPr>
        <w:t xml:space="preserve">Нижневартовского района», </w:t>
      </w:r>
      <w:r w:rsidRPr="00C50CDA">
        <w:rPr>
          <w:color w:val="000000"/>
          <w:sz w:val="28"/>
          <w:szCs w:val="28"/>
        </w:rPr>
        <w:t>«</w:t>
      </w:r>
      <w:proofErr w:type="spellStart"/>
      <w:r w:rsidRPr="00C50CDA">
        <w:rPr>
          <w:color w:val="000000"/>
          <w:sz w:val="28"/>
          <w:szCs w:val="28"/>
        </w:rPr>
        <w:t>Межпоселенческий</w:t>
      </w:r>
      <w:proofErr w:type="spellEnd"/>
      <w:r w:rsidRPr="00C50CDA">
        <w:rPr>
          <w:color w:val="000000"/>
          <w:sz w:val="28"/>
          <w:szCs w:val="28"/>
        </w:rPr>
        <w:t xml:space="preserve"> </w:t>
      </w:r>
      <w:proofErr w:type="spellStart"/>
      <w:r w:rsidRPr="00C50CDA">
        <w:rPr>
          <w:color w:val="000000"/>
          <w:sz w:val="28"/>
          <w:szCs w:val="28"/>
        </w:rPr>
        <w:t>культурно-досуговый</w:t>
      </w:r>
      <w:proofErr w:type="spellEnd"/>
      <w:r w:rsidRPr="00C50CDA">
        <w:rPr>
          <w:color w:val="000000"/>
          <w:sz w:val="28"/>
          <w:szCs w:val="28"/>
        </w:rPr>
        <w:t xml:space="preserve"> комплекс «</w:t>
      </w:r>
      <w:proofErr w:type="spellStart"/>
      <w:r w:rsidRPr="00C50CDA">
        <w:rPr>
          <w:color w:val="000000"/>
          <w:sz w:val="28"/>
          <w:szCs w:val="28"/>
        </w:rPr>
        <w:t>Арлекино</w:t>
      </w:r>
      <w:proofErr w:type="spellEnd"/>
      <w:r w:rsidRPr="00C50CDA">
        <w:rPr>
          <w:color w:val="000000"/>
          <w:sz w:val="28"/>
          <w:szCs w:val="28"/>
        </w:rPr>
        <w:t xml:space="preserve"> СК в д. </w:t>
      </w:r>
      <w:proofErr w:type="spellStart"/>
      <w:r w:rsidRPr="00C50CDA">
        <w:rPr>
          <w:color w:val="000000"/>
          <w:sz w:val="28"/>
          <w:szCs w:val="28"/>
        </w:rPr>
        <w:t>Былино</w:t>
      </w:r>
      <w:proofErr w:type="spellEnd"/>
      <w:r w:rsidRPr="00C50CD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3529C" w:rsidRPr="00C50CDA" w:rsidRDefault="0023529C" w:rsidP="0023529C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результатам мероприятий составлено 5 отчетов. В отчетах отражаются установленные при визуальном осмотре недостатки по качеству работ, несоответствия работ техническому заданию</w:t>
      </w:r>
      <w:r w:rsidR="001F7283">
        <w:rPr>
          <w:color w:val="000000"/>
          <w:sz w:val="28"/>
          <w:szCs w:val="28"/>
        </w:rPr>
        <w:t xml:space="preserve"> к муниципальному контракту</w:t>
      </w:r>
      <w:r>
        <w:rPr>
          <w:color w:val="000000"/>
          <w:sz w:val="28"/>
          <w:szCs w:val="28"/>
        </w:rPr>
        <w:t>. Данные проверки проводятся до завершения расчетов по контрактам, что позволяет  исключить неэффективное</w:t>
      </w:r>
      <w:r w:rsidR="00E10A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необоснованное расходование бюджетных средств</w:t>
      </w:r>
      <w:r w:rsidR="00E10A9F">
        <w:rPr>
          <w:color w:val="000000"/>
          <w:sz w:val="28"/>
          <w:szCs w:val="28"/>
        </w:rPr>
        <w:t xml:space="preserve"> и предотвратить возможные финансовые нарушения</w:t>
      </w:r>
      <w:r>
        <w:rPr>
          <w:color w:val="000000"/>
          <w:sz w:val="28"/>
          <w:szCs w:val="28"/>
        </w:rPr>
        <w:t>.</w:t>
      </w:r>
    </w:p>
    <w:p w:rsidR="0023529C" w:rsidRDefault="0023529C" w:rsidP="0023529C">
      <w:pPr>
        <w:widowControl w:val="0"/>
        <w:tabs>
          <w:tab w:val="left" w:pos="142"/>
          <w:tab w:val="left" w:pos="1297"/>
        </w:tabs>
        <w:ind w:right="23" w:firstLine="709"/>
        <w:contextualSpacing/>
        <w:jc w:val="both"/>
        <w:rPr>
          <w:sz w:val="28"/>
          <w:szCs w:val="28"/>
        </w:rPr>
      </w:pPr>
    </w:p>
    <w:p w:rsidR="000310D5" w:rsidRPr="00867A43" w:rsidRDefault="000310D5" w:rsidP="000310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10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E10A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запросу прокуратуры Нижневартовского района было проведено экспертно-аналитическое мероприятие по у</w:t>
      </w:r>
      <w:r w:rsidRPr="006D4D07">
        <w:rPr>
          <w:sz w:val="28"/>
          <w:szCs w:val="28"/>
        </w:rPr>
        <w:t>становлени</w:t>
      </w:r>
      <w:r>
        <w:rPr>
          <w:sz w:val="28"/>
          <w:szCs w:val="28"/>
        </w:rPr>
        <w:t xml:space="preserve">ю </w:t>
      </w:r>
      <w:r w:rsidRPr="006D4D07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доходов, полученных МУП «СЖКХ», в результате эксплуатации полигона ТБО в с.</w:t>
      </w:r>
      <w:r w:rsidR="002F0C01">
        <w:rPr>
          <w:sz w:val="28"/>
          <w:szCs w:val="28"/>
        </w:rPr>
        <w:t xml:space="preserve"> </w:t>
      </w:r>
      <w:r>
        <w:rPr>
          <w:sz w:val="28"/>
          <w:szCs w:val="28"/>
        </w:rPr>
        <w:t>Покур за</w:t>
      </w:r>
      <w:r w:rsidRPr="000269A2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год. По итогам мероприятия составлен отчет, нарушений не установлено</w:t>
      </w:r>
      <w:r w:rsidRPr="00867A43">
        <w:rPr>
          <w:sz w:val="28"/>
          <w:szCs w:val="28"/>
        </w:rPr>
        <w:t>.</w:t>
      </w:r>
    </w:p>
    <w:p w:rsidR="00213DA1" w:rsidRDefault="00213DA1" w:rsidP="00B25B77">
      <w:pPr>
        <w:ind w:firstLine="708"/>
        <w:jc w:val="center"/>
        <w:rPr>
          <w:b/>
          <w:color w:val="000000"/>
          <w:sz w:val="28"/>
          <w:szCs w:val="28"/>
        </w:rPr>
      </w:pPr>
    </w:p>
    <w:p w:rsidR="00B25B77" w:rsidRPr="00E55968" w:rsidRDefault="000310D5" w:rsidP="00B25B77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25B77" w:rsidRPr="00E55968">
        <w:rPr>
          <w:b/>
          <w:color w:val="000000"/>
          <w:sz w:val="28"/>
          <w:szCs w:val="28"/>
        </w:rPr>
        <w:t>. Взаимодействие Контрольно-счетной палаты района</w:t>
      </w:r>
    </w:p>
    <w:p w:rsidR="00B25B77" w:rsidRPr="00E55968" w:rsidRDefault="00B25B77" w:rsidP="00B25B77">
      <w:pPr>
        <w:ind w:firstLine="708"/>
        <w:jc w:val="both"/>
        <w:rPr>
          <w:b/>
          <w:color w:val="000000"/>
          <w:sz w:val="28"/>
          <w:szCs w:val="28"/>
        </w:rPr>
      </w:pPr>
    </w:p>
    <w:p w:rsidR="00B25B77" w:rsidRPr="00E55968" w:rsidRDefault="00B25B77" w:rsidP="00B25B7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55968">
        <w:rPr>
          <w:color w:val="000000"/>
          <w:sz w:val="28"/>
          <w:szCs w:val="28"/>
        </w:rPr>
        <w:t xml:space="preserve">В соответствии со  статьей  18  Федерального закона от   07.02.2011  № 6-ФЗ «Об общих принципах организации и деятельности контрольно-счётных органов субъектов Российской Федерации и муниципальных образований» при осуществлении своей деятельности Контрольно-счетная палата в праве взаимодействовать с органами прокуратуры, иными правоохранительными, надзорными и контрольными органами Российской Федерации, Ханты-Мансийского автономного округа – </w:t>
      </w:r>
      <w:proofErr w:type="spellStart"/>
      <w:r w:rsidRPr="00E55968">
        <w:rPr>
          <w:color w:val="000000"/>
          <w:sz w:val="28"/>
          <w:szCs w:val="28"/>
        </w:rPr>
        <w:t>Югры</w:t>
      </w:r>
      <w:proofErr w:type="spellEnd"/>
      <w:r w:rsidRPr="00E55968">
        <w:rPr>
          <w:color w:val="000000"/>
          <w:sz w:val="28"/>
          <w:szCs w:val="28"/>
        </w:rPr>
        <w:t xml:space="preserve">, в том числе путем заключений с </w:t>
      </w:r>
      <w:r w:rsidRPr="00E55968">
        <w:rPr>
          <w:color w:val="000000"/>
          <w:sz w:val="28"/>
          <w:szCs w:val="28"/>
        </w:rPr>
        <w:lastRenderedPageBreak/>
        <w:t>ними соглашений о сотрудничестве, обмена результатами</w:t>
      </w:r>
      <w:proofErr w:type="gramEnd"/>
      <w:r w:rsidRPr="00E55968">
        <w:rPr>
          <w:color w:val="000000"/>
          <w:sz w:val="28"/>
          <w:szCs w:val="28"/>
        </w:rPr>
        <w:t xml:space="preserve"> контрольной и экспертно-аналитической деятельности.</w:t>
      </w:r>
    </w:p>
    <w:p w:rsidR="00B25B77" w:rsidRPr="00E55968" w:rsidRDefault="00B25B77" w:rsidP="00B25B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5968">
        <w:rPr>
          <w:color w:val="000000"/>
          <w:sz w:val="28"/>
          <w:szCs w:val="28"/>
        </w:rPr>
        <w:t xml:space="preserve">В целях реализации указанного положения Контрольно-счетной палатой района заключены соглашения о сотрудничестве с Прокуратурой Нижневартовского района, со Счетной палатой Ханты-Мансийского автономного округа - </w:t>
      </w:r>
      <w:proofErr w:type="spellStart"/>
      <w:r w:rsidRPr="00E55968">
        <w:rPr>
          <w:color w:val="000000"/>
          <w:sz w:val="28"/>
          <w:szCs w:val="28"/>
        </w:rPr>
        <w:t>Югры</w:t>
      </w:r>
      <w:proofErr w:type="spellEnd"/>
      <w:r w:rsidRPr="00E55968">
        <w:rPr>
          <w:color w:val="000000"/>
          <w:sz w:val="28"/>
          <w:szCs w:val="28"/>
        </w:rPr>
        <w:t xml:space="preserve">, а также соглашение об информационном взаимодействии с Управлением Федерального казначейства по Ханты-Мансийского автономного округа - </w:t>
      </w:r>
      <w:proofErr w:type="spellStart"/>
      <w:r w:rsidRPr="00E55968">
        <w:rPr>
          <w:color w:val="000000"/>
          <w:sz w:val="28"/>
          <w:szCs w:val="28"/>
        </w:rPr>
        <w:t>Югре</w:t>
      </w:r>
      <w:proofErr w:type="spellEnd"/>
      <w:r w:rsidRPr="00E55968">
        <w:rPr>
          <w:color w:val="000000"/>
          <w:sz w:val="28"/>
          <w:szCs w:val="28"/>
        </w:rPr>
        <w:t>.</w:t>
      </w:r>
    </w:p>
    <w:p w:rsidR="00B25B77" w:rsidRPr="00E55968" w:rsidRDefault="00B25B77" w:rsidP="00B25B77">
      <w:pPr>
        <w:tabs>
          <w:tab w:val="left" w:pos="7763"/>
        </w:tabs>
        <w:ind w:firstLine="709"/>
        <w:jc w:val="both"/>
        <w:rPr>
          <w:color w:val="000000"/>
          <w:sz w:val="28"/>
          <w:szCs w:val="28"/>
        </w:rPr>
      </w:pPr>
      <w:r w:rsidRPr="00E55968">
        <w:rPr>
          <w:color w:val="000000"/>
          <w:sz w:val="28"/>
          <w:szCs w:val="28"/>
        </w:rPr>
        <w:t xml:space="preserve">С 2012 года Контрольно-счетная палата района входит в состав Совета органов внешнего финансового контроля Ханты-Мансийского автономного округа – </w:t>
      </w:r>
      <w:proofErr w:type="spellStart"/>
      <w:r w:rsidRPr="00E55968">
        <w:rPr>
          <w:color w:val="000000"/>
          <w:sz w:val="28"/>
          <w:szCs w:val="28"/>
        </w:rPr>
        <w:t>Югры</w:t>
      </w:r>
      <w:proofErr w:type="spellEnd"/>
      <w:r w:rsidRPr="00E55968">
        <w:rPr>
          <w:color w:val="000000"/>
          <w:sz w:val="28"/>
          <w:szCs w:val="28"/>
        </w:rPr>
        <w:t>. В 201</w:t>
      </w:r>
      <w:r w:rsidR="00E55968" w:rsidRPr="00E55968">
        <w:rPr>
          <w:color w:val="000000"/>
          <w:sz w:val="28"/>
          <w:szCs w:val="28"/>
        </w:rPr>
        <w:t>7</w:t>
      </w:r>
      <w:r w:rsidRPr="00E55968">
        <w:rPr>
          <w:color w:val="000000"/>
          <w:sz w:val="28"/>
          <w:szCs w:val="28"/>
        </w:rPr>
        <w:t xml:space="preserve"> году специалисты Контрольно-счетной палаты района приняли участие в</w:t>
      </w:r>
      <w:r w:rsidR="00B90726">
        <w:rPr>
          <w:color w:val="000000"/>
          <w:sz w:val="28"/>
          <w:szCs w:val="28"/>
        </w:rPr>
        <w:t xml:space="preserve"> очередном</w:t>
      </w:r>
      <w:r w:rsidRPr="00E55968">
        <w:rPr>
          <w:color w:val="000000"/>
          <w:sz w:val="28"/>
          <w:szCs w:val="28"/>
        </w:rPr>
        <w:t xml:space="preserve"> заседании Совета органов внешнего финансового контроля Ханты-Мансийского автономного округа – </w:t>
      </w:r>
      <w:proofErr w:type="spellStart"/>
      <w:r w:rsidRPr="00E55968">
        <w:rPr>
          <w:color w:val="000000"/>
          <w:sz w:val="28"/>
          <w:szCs w:val="28"/>
        </w:rPr>
        <w:t>Югры</w:t>
      </w:r>
      <w:proofErr w:type="spellEnd"/>
      <w:r w:rsidRPr="00E55968">
        <w:rPr>
          <w:color w:val="000000"/>
          <w:sz w:val="28"/>
          <w:szCs w:val="28"/>
        </w:rPr>
        <w:t>.</w:t>
      </w:r>
    </w:p>
    <w:p w:rsidR="00A20FCF" w:rsidRPr="00B25B77" w:rsidRDefault="00B25B77" w:rsidP="00B25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968">
        <w:rPr>
          <w:color w:val="000000"/>
          <w:sz w:val="28"/>
          <w:szCs w:val="28"/>
        </w:rPr>
        <w:t xml:space="preserve">В рамках заключенного соглашения о сотрудничестве с Прокуратурой Нижневартовского района Контрольно-счетной палатой района были </w:t>
      </w:r>
      <w:proofErr w:type="gramStart"/>
      <w:r w:rsidRPr="00E55968">
        <w:rPr>
          <w:color w:val="000000"/>
          <w:sz w:val="28"/>
          <w:szCs w:val="28"/>
        </w:rPr>
        <w:t>проведены проверки и предоставлена</w:t>
      </w:r>
      <w:proofErr w:type="gramEnd"/>
      <w:r w:rsidRPr="00E55968">
        <w:rPr>
          <w:color w:val="000000"/>
          <w:sz w:val="28"/>
          <w:szCs w:val="28"/>
        </w:rPr>
        <w:t xml:space="preserve"> информация </w:t>
      </w:r>
      <w:r w:rsidR="00B90726">
        <w:rPr>
          <w:color w:val="000000"/>
          <w:sz w:val="28"/>
          <w:szCs w:val="28"/>
        </w:rPr>
        <w:t xml:space="preserve">по их результатам. </w:t>
      </w:r>
    </w:p>
    <w:sectPr w:rsidR="00A20FCF" w:rsidRPr="00B25B77" w:rsidSect="00213DA1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B9D"/>
    <w:multiLevelType w:val="hybridMultilevel"/>
    <w:tmpl w:val="3C06422A"/>
    <w:lvl w:ilvl="0" w:tplc="CB1EF9A0">
      <w:start w:val="1"/>
      <w:numFmt w:val="decimal"/>
      <w:lvlText w:val="%1."/>
      <w:lvlJc w:val="left"/>
      <w:pPr>
        <w:ind w:left="305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">
    <w:nsid w:val="1DDA7C78"/>
    <w:multiLevelType w:val="hybridMultilevel"/>
    <w:tmpl w:val="B038DC92"/>
    <w:lvl w:ilvl="0" w:tplc="77465524">
      <w:start w:val="1"/>
      <w:numFmt w:val="decimal"/>
      <w:lvlText w:val="%1."/>
      <w:lvlJc w:val="left"/>
      <w:pPr>
        <w:ind w:left="8675" w:hanging="102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30347ED2"/>
    <w:multiLevelType w:val="hybridMultilevel"/>
    <w:tmpl w:val="91A86450"/>
    <w:lvl w:ilvl="0" w:tplc="AFE4481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1F2B"/>
    <w:multiLevelType w:val="hybridMultilevel"/>
    <w:tmpl w:val="D2C20ABC"/>
    <w:lvl w:ilvl="0" w:tplc="0D1A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D40D1"/>
    <w:multiLevelType w:val="hybridMultilevel"/>
    <w:tmpl w:val="C7685A56"/>
    <w:lvl w:ilvl="0" w:tplc="7C123448">
      <w:start w:val="1"/>
      <w:numFmt w:val="decimal"/>
      <w:lvlText w:val="%1."/>
      <w:lvlJc w:val="left"/>
      <w:pPr>
        <w:ind w:left="244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1209EC"/>
    <w:multiLevelType w:val="hybridMultilevel"/>
    <w:tmpl w:val="040A4A38"/>
    <w:lvl w:ilvl="0" w:tplc="C33A37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A19FA"/>
    <w:multiLevelType w:val="multilevel"/>
    <w:tmpl w:val="5C86EF6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6FE26F0B"/>
    <w:multiLevelType w:val="hybridMultilevel"/>
    <w:tmpl w:val="5BB0C652"/>
    <w:lvl w:ilvl="0" w:tplc="E6E204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37379D"/>
    <w:rsid w:val="0000039A"/>
    <w:rsid w:val="00002247"/>
    <w:rsid w:val="000065E4"/>
    <w:rsid w:val="00007A5F"/>
    <w:rsid w:val="00010262"/>
    <w:rsid w:val="00011813"/>
    <w:rsid w:val="00012D21"/>
    <w:rsid w:val="0001394C"/>
    <w:rsid w:val="00016E68"/>
    <w:rsid w:val="000174C7"/>
    <w:rsid w:val="0002098D"/>
    <w:rsid w:val="000210E5"/>
    <w:rsid w:val="00021495"/>
    <w:rsid w:val="00022337"/>
    <w:rsid w:val="00022D22"/>
    <w:rsid w:val="00023F76"/>
    <w:rsid w:val="0002428D"/>
    <w:rsid w:val="00024EBB"/>
    <w:rsid w:val="00024EE6"/>
    <w:rsid w:val="00025831"/>
    <w:rsid w:val="00026D09"/>
    <w:rsid w:val="000304C8"/>
    <w:rsid w:val="00030ABB"/>
    <w:rsid w:val="00030B4F"/>
    <w:rsid w:val="000310D5"/>
    <w:rsid w:val="00032025"/>
    <w:rsid w:val="00032330"/>
    <w:rsid w:val="0003283A"/>
    <w:rsid w:val="00033969"/>
    <w:rsid w:val="00033984"/>
    <w:rsid w:val="000339A0"/>
    <w:rsid w:val="00035144"/>
    <w:rsid w:val="000357F1"/>
    <w:rsid w:val="00036DBD"/>
    <w:rsid w:val="00037848"/>
    <w:rsid w:val="00040ACD"/>
    <w:rsid w:val="00040AE7"/>
    <w:rsid w:val="0004296A"/>
    <w:rsid w:val="00045FC9"/>
    <w:rsid w:val="00047DE7"/>
    <w:rsid w:val="00047E0B"/>
    <w:rsid w:val="0005037C"/>
    <w:rsid w:val="000512CE"/>
    <w:rsid w:val="00051570"/>
    <w:rsid w:val="00052751"/>
    <w:rsid w:val="000527AE"/>
    <w:rsid w:val="00055C2C"/>
    <w:rsid w:val="00055F8D"/>
    <w:rsid w:val="00057730"/>
    <w:rsid w:val="00060DE4"/>
    <w:rsid w:val="00060EA9"/>
    <w:rsid w:val="00061F0B"/>
    <w:rsid w:val="000626DE"/>
    <w:rsid w:val="00062860"/>
    <w:rsid w:val="000636BE"/>
    <w:rsid w:val="00064C0E"/>
    <w:rsid w:val="00067386"/>
    <w:rsid w:val="0006756B"/>
    <w:rsid w:val="000703A4"/>
    <w:rsid w:val="00071A9F"/>
    <w:rsid w:val="00074892"/>
    <w:rsid w:val="00074AF4"/>
    <w:rsid w:val="0007545D"/>
    <w:rsid w:val="0007688B"/>
    <w:rsid w:val="00076B80"/>
    <w:rsid w:val="00080DF1"/>
    <w:rsid w:val="00080EBA"/>
    <w:rsid w:val="00080FFA"/>
    <w:rsid w:val="00081F84"/>
    <w:rsid w:val="000824A3"/>
    <w:rsid w:val="00082C12"/>
    <w:rsid w:val="00084C47"/>
    <w:rsid w:val="0009194E"/>
    <w:rsid w:val="0009254F"/>
    <w:rsid w:val="00092C5D"/>
    <w:rsid w:val="000949FB"/>
    <w:rsid w:val="00095DFD"/>
    <w:rsid w:val="00096396"/>
    <w:rsid w:val="0009712E"/>
    <w:rsid w:val="000A0035"/>
    <w:rsid w:val="000A0777"/>
    <w:rsid w:val="000A0793"/>
    <w:rsid w:val="000A1035"/>
    <w:rsid w:val="000A1CA8"/>
    <w:rsid w:val="000A2C06"/>
    <w:rsid w:val="000A32F8"/>
    <w:rsid w:val="000A3527"/>
    <w:rsid w:val="000A4433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C7187"/>
    <w:rsid w:val="000D2135"/>
    <w:rsid w:val="000D2531"/>
    <w:rsid w:val="000D26EB"/>
    <w:rsid w:val="000D2C3C"/>
    <w:rsid w:val="000D32CD"/>
    <w:rsid w:val="000D46FF"/>
    <w:rsid w:val="000D627D"/>
    <w:rsid w:val="000D7CB8"/>
    <w:rsid w:val="000D7CD3"/>
    <w:rsid w:val="000E255C"/>
    <w:rsid w:val="000E53D6"/>
    <w:rsid w:val="000E56CE"/>
    <w:rsid w:val="000E7B39"/>
    <w:rsid w:val="000F15FD"/>
    <w:rsid w:val="000F338E"/>
    <w:rsid w:val="000F3ECF"/>
    <w:rsid w:val="000F4C13"/>
    <w:rsid w:val="00100929"/>
    <w:rsid w:val="00100937"/>
    <w:rsid w:val="00101487"/>
    <w:rsid w:val="001018F9"/>
    <w:rsid w:val="001023CF"/>
    <w:rsid w:val="001031A7"/>
    <w:rsid w:val="00103A64"/>
    <w:rsid w:val="001045D8"/>
    <w:rsid w:val="00105370"/>
    <w:rsid w:val="00105BCD"/>
    <w:rsid w:val="001066F4"/>
    <w:rsid w:val="00110469"/>
    <w:rsid w:val="00111443"/>
    <w:rsid w:val="00113721"/>
    <w:rsid w:val="00114059"/>
    <w:rsid w:val="001162DB"/>
    <w:rsid w:val="00117C21"/>
    <w:rsid w:val="00122C99"/>
    <w:rsid w:val="00122E06"/>
    <w:rsid w:val="00124AB4"/>
    <w:rsid w:val="001251BD"/>
    <w:rsid w:val="00125C23"/>
    <w:rsid w:val="001268FF"/>
    <w:rsid w:val="001310E3"/>
    <w:rsid w:val="00131426"/>
    <w:rsid w:val="00131502"/>
    <w:rsid w:val="0013197F"/>
    <w:rsid w:val="00132AAA"/>
    <w:rsid w:val="00133EC7"/>
    <w:rsid w:val="0013415B"/>
    <w:rsid w:val="0013447E"/>
    <w:rsid w:val="0013449B"/>
    <w:rsid w:val="00144686"/>
    <w:rsid w:val="00144FCC"/>
    <w:rsid w:val="00145B30"/>
    <w:rsid w:val="00146014"/>
    <w:rsid w:val="00146C35"/>
    <w:rsid w:val="00146F5D"/>
    <w:rsid w:val="00150880"/>
    <w:rsid w:val="0015141B"/>
    <w:rsid w:val="0015184A"/>
    <w:rsid w:val="00152ADE"/>
    <w:rsid w:val="00152E61"/>
    <w:rsid w:val="001538CF"/>
    <w:rsid w:val="0015500B"/>
    <w:rsid w:val="001551D9"/>
    <w:rsid w:val="00155C6C"/>
    <w:rsid w:val="00157023"/>
    <w:rsid w:val="00157668"/>
    <w:rsid w:val="00157CDB"/>
    <w:rsid w:val="0016093D"/>
    <w:rsid w:val="00163309"/>
    <w:rsid w:val="001637D2"/>
    <w:rsid w:val="00163CF8"/>
    <w:rsid w:val="0016422A"/>
    <w:rsid w:val="00165BC5"/>
    <w:rsid w:val="00167354"/>
    <w:rsid w:val="00167485"/>
    <w:rsid w:val="001701F1"/>
    <w:rsid w:val="00173639"/>
    <w:rsid w:val="00173742"/>
    <w:rsid w:val="00173C8E"/>
    <w:rsid w:val="001800FB"/>
    <w:rsid w:val="00180191"/>
    <w:rsid w:val="00181A05"/>
    <w:rsid w:val="00182A0F"/>
    <w:rsid w:val="00183A94"/>
    <w:rsid w:val="0018495D"/>
    <w:rsid w:val="00184AB5"/>
    <w:rsid w:val="00184CB1"/>
    <w:rsid w:val="00186C38"/>
    <w:rsid w:val="001870DE"/>
    <w:rsid w:val="001874C0"/>
    <w:rsid w:val="001922E5"/>
    <w:rsid w:val="00193532"/>
    <w:rsid w:val="0019388D"/>
    <w:rsid w:val="00194443"/>
    <w:rsid w:val="001945E2"/>
    <w:rsid w:val="00195837"/>
    <w:rsid w:val="0019673D"/>
    <w:rsid w:val="00196977"/>
    <w:rsid w:val="00196B3B"/>
    <w:rsid w:val="0019751E"/>
    <w:rsid w:val="001A1B14"/>
    <w:rsid w:val="001A2B67"/>
    <w:rsid w:val="001A3D98"/>
    <w:rsid w:val="001A59F1"/>
    <w:rsid w:val="001B195E"/>
    <w:rsid w:val="001B6312"/>
    <w:rsid w:val="001B7106"/>
    <w:rsid w:val="001B7F53"/>
    <w:rsid w:val="001C07FC"/>
    <w:rsid w:val="001C5BDC"/>
    <w:rsid w:val="001C6D0E"/>
    <w:rsid w:val="001C70AE"/>
    <w:rsid w:val="001D108B"/>
    <w:rsid w:val="001D148F"/>
    <w:rsid w:val="001D20F6"/>
    <w:rsid w:val="001D22D9"/>
    <w:rsid w:val="001D3A07"/>
    <w:rsid w:val="001D562B"/>
    <w:rsid w:val="001D6161"/>
    <w:rsid w:val="001D7366"/>
    <w:rsid w:val="001D7581"/>
    <w:rsid w:val="001D7F54"/>
    <w:rsid w:val="001E11C7"/>
    <w:rsid w:val="001E29DF"/>
    <w:rsid w:val="001E3177"/>
    <w:rsid w:val="001E5362"/>
    <w:rsid w:val="001E57F4"/>
    <w:rsid w:val="001E5804"/>
    <w:rsid w:val="001E6AC9"/>
    <w:rsid w:val="001E7C95"/>
    <w:rsid w:val="001F0A1C"/>
    <w:rsid w:val="001F1BE5"/>
    <w:rsid w:val="001F1E2F"/>
    <w:rsid w:val="001F23BB"/>
    <w:rsid w:val="001F2405"/>
    <w:rsid w:val="001F37F0"/>
    <w:rsid w:val="001F441C"/>
    <w:rsid w:val="001F47BE"/>
    <w:rsid w:val="001F4E52"/>
    <w:rsid w:val="001F6AD8"/>
    <w:rsid w:val="001F7283"/>
    <w:rsid w:val="001F7715"/>
    <w:rsid w:val="0020002A"/>
    <w:rsid w:val="002016D1"/>
    <w:rsid w:val="00202B54"/>
    <w:rsid w:val="00204F01"/>
    <w:rsid w:val="0020503C"/>
    <w:rsid w:val="00206B20"/>
    <w:rsid w:val="00210073"/>
    <w:rsid w:val="00212355"/>
    <w:rsid w:val="002127BC"/>
    <w:rsid w:val="00212CD0"/>
    <w:rsid w:val="00213DA1"/>
    <w:rsid w:val="0021468B"/>
    <w:rsid w:val="002152D2"/>
    <w:rsid w:val="00215A30"/>
    <w:rsid w:val="00216E60"/>
    <w:rsid w:val="00217030"/>
    <w:rsid w:val="00217B6D"/>
    <w:rsid w:val="0022058C"/>
    <w:rsid w:val="00222048"/>
    <w:rsid w:val="00222160"/>
    <w:rsid w:val="0022247A"/>
    <w:rsid w:val="002226B7"/>
    <w:rsid w:val="00223F05"/>
    <w:rsid w:val="00225F6C"/>
    <w:rsid w:val="00226F7A"/>
    <w:rsid w:val="00227333"/>
    <w:rsid w:val="00230D8F"/>
    <w:rsid w:val="00232795"/>
    <w:rsid w:val="00233631"/>
    <w:rsid w:val="00233E7B"/>
    <w:rsid w:val="0023415E"/>
    <w:rsid w:val="0023529C"/>
    <w:rsid w:val="00236C43"/>
    <w:rsid w:val="00236D28"/>
    <w:rsid w:val="00240A3D"/>
    <w:rsid w:val="002411A6"/>
    <w:rsid w:val="00241375"/>
    <w:rsid w:val="00244EB8"/>
    <w:rsid w:val="00246B61"/>
    <w:rsid w:val="0025012F"/>
    <w:rsid w:val="002509D2"/>
    <w:rsid w:val="00251663"/>
    <w:rsid w:val="00252EA4"/>
    <w:rsid w:val="00256B89"/>
    <w:rsid w:val="00261697"/>
    <w:rsid w:val="00261E49"/>
    <w:rsid w:val="00262541"/>
    <w:rsid w:val="00262F00"/>
    <w:rsid w:val="00263078"/>
    <w:rsid w:val="00263242"/>
    <w:rsid w:val="00263262"/>
    <w:rsid w:val="00263703"/>
    <w:rsid w:val="00270E13"/>
    <w:rsid w:val="00270FB7"/>
    <w:rsid w:val="0027100A"/>
    <w:rsid w:val="0027248D"/>
    <w:rsid w:val="0027333C"/>
    <w:rsid w:val="0027528B"/>
    <w:rsid w:val="00275C6B"/>
    <w:rsid w:val="00281226"/>
    <w:rsid w:val="002824C7"/>
    <w:rsid w:val="00283841"/>
    <w:rsid w:val="00284397"/>
    <w:rsid w:val="00284DEE"/>
    <w:rsid w:val="00285F4C"/>
    <w:rsid w:val="00287CA3"/>
    <w:rsid w:val="00290729"/>
    <w:rsid w:val="00292523"/>
    <w:rsid w:val="002925E9"/>
    <w:rsid w:val="002931A4"/>
    <w:rsid w:val="00293522"/>
    <w:rsid w:val="00294702"/>
    <w:rsid w:val="00294CA3"/>
    <w:rsid w:val="002958CA"/>
    <w:rsid w:val="00296449"/>
    <w:rsid w:val="00296977"/>
    <w:rsid w:val="00296E37"/>
    <w:rsid w:val="00297D97"/>
    <w:rsid w:val="002A0262"/>
    <w:rsid w:val="002A09FF"/>
    <w:rsid w:val="002A337A"/>
    <w:rsid w:val="002A3CB6"/>
    <w:rsid w:val="002A4479"/>
    <w:rsid w:val="002A6622"/>
    <w:rsid w:val="002A6A27"/>
    <w:rsid w:val="002A6F06"/>
    <w:rsid w:val="002A70D5"/>
    <w:rsid w:val="002B03CC"/>
    <w:rsid w:val="002B13FF"/>
    <w:rsid w:val="002B14DE"/>
    <w:rsid w:val="002B1B25"/>
    <w:rsid w:val="002B1F8D"/>
    <w:rsid w:val="002B3126"/>
    <w:rsid w:val="002B32D9"/>
    <w:rsid w:val="002B5159"/>
    <w:rsid w:val="002B62C0"/>
    <w:rsid w:val="002B6B01"/>
    <w:rsid w:val="002C0474"/>
    <w:rsid w:val="002C2CA2"/>
    <w:rsid w:val="002C66DE"/>
    <w:rsid w:val="002C67D6"/>
    <w:rsid w:val="002D168B"/>
    <w:rsid w:val="002D16FF"/>
    <w:rsid w:val="002D2EBF"/>
    <w:rsid w:val="002D5D2C"/>
    <w:rsid w:val="002D63F9"/>
    <w:rsid w:val="002D6BA5"/>
    <w:rsid w:val="002D6C42"/>
    <w:rsid w:val="002D7197"/>
    <w:rsid w:val="002D783C"/>
    <w:rsid w:val="002D7D5B"/>
    <w:rsid w:val="002E0557"/>
    <w:rsid w:val="002E1209"/>
    <w:rsid w:val="002E2AD8"/>
    <w:rsid w:val="002E3D22"/>
    <w:rsid w:val="002E4D66"/>
    <w:rsid w:val="002E68F5"/>
    <w:rsid w:val="002E6CA7"/>
    <w:rsid w:val="002E73FA"/>
    <w:rsid w:val="002F0C01"/>
    <w:rsid w:val="002F3141"/>
    <w:rsid w:val="002F4577"/>
    <w:rsid w:val="002F4C8D"/>
    <w:rsid w:val="002F7D88"/>
    <w:rsid w:val="003009DA"/>
    <w:rsid w:val="003014D3"/>
    <w:rsid w:val="00301F0A"/>
    <w:rsid w:val="003026EC"/>
    <w:rsid w:val="00302D63"/>
    <w:rsid w:val="00303AF1"/>
    <w:rsid w:val="00305C65"/>
    <w:rsid w:val="003065E3"/>
    <w:rsid w:val="0030724C"/>
    <w:rsid w:val="003074BD"/>
    <w:rsid w:val="00307FA3"/>
    <w:rsid w:val="00310015"/>
    <w:rsid w:val="003108E5"/>
    <w:rsid w:val="00313E96"/>
    <w:rsid w:val="00315FA8"/>
    <w:rsid w:val="00316370"/>
    <w:rsid w:val="00317B7D"/>
    <w:rsid w:val="00317FB0"/>
    <w:rsid w:val="00322767"/>
    <w:rsid w:val="0032413E"/>
    <w:rsid w:val="003241E0"/>
    <w:rsid w:val="00325167"/>
    <w:rsid w:val="00327DE8"/>
    <w:rsid w:val="00330C28"/>
    <w:rsid w:val="00331E25"/>
    <w:rsid w:val="00332068"/>
    <w:rsid w:val="003339BE"/>
    <w:rsid w:val="00333B7D"/>
    <w:rsid w:val="003340E5"/>
    <w:rsid w:val="003342DF"/>
    <w:rsid w:val="00334A9D"/>
    <w:rsid w:val="0033580E"/>
    <w:rsid w:val="0033715F"/>
    <w:rsid w:val="00337BFB"/>
    <w:rsid w:val="00340514"/>
    <w:rsid w:val="00340B9F"/>
    <w:rsid w:val="003435DF"/>
    <w:rsid w:val="003441F0"/>
    <w:rsid w:val="00344E28"/>
    <w:rsid w:val="003473F3"/>
    <w:rsid w:val="00347CCC"/>
    <w:rsid w:val="00347D50"/>
    <w:rsid w:val="003506DC"/>
    <w:rsid w:val="00352753"/>
    <w:rsid w:val="00352A09"/>
    <w:rsid w:val="00354FAD"/>
    <w:rsid w:val="00357E3B"/>
    <w:rsid w:val="003626FC"/>
    <w:rsid w:val="00363B0E"/>
    <w:rsid w:val="00363B70"/>
    <w:rsid w:val="0036489C"/>
    <w:rsid w:val="00364B44"/>
    <w:rsid w:val="00367F97"/>
    <w:rsid w:val="00370C90"/>
    <w:rsid w:val="003713EA"/>
    <w:rsid w:val="00372616"/>
    <w:rsid w:val="0037301B"/>
    <w:rsid w:val="0037379D"/>
    <w:rsid w:val="00373D1F"/>
    <w:rsid w:val="0037416B"/>
    <w:rsid w:val="003743EF"/>
    <w:rsid w:val="00375F55"/>
    <w:rsid w:val="00376278"/>
    <w:rsid w:val="00376DE5"/>
    <w:rsid w:val="00376FA1"/>
    <w:rsid w:val="00377CC4"/>
    <w:rsid w:val="00381B44"/>
    <w:rsid w:val="00381FD0"/>
    <w:rsid w:val="003849C7"/>
    <w:rsid w:val="00385E68"/>
    <w:rsid w:val="0038681F"/>
    <w:rsid w:val="003907E4"/>
    <w:rsid w:val="003923C9"/>
    <w:rsid w:val="00392D53"/>
    <w:rsid w:val="00393497"/>
    <w:rsid w:val="00394ACD"/>
    <w:rsid w:val="003950F9"/>
    <w:rsid w:val="00396809"/>
    <w:rsid w:val="003A0442"/>
    <w:rsid w:val="003A2937"/>
    <w:rsid w:val="003A3481"/>
    <w:rsid w:val="003A3580"/>
    <w:rsid w:val="003A524E"/>
    <w:rsid w:val="003A5E26"/>
    <w:rsid w:val="003A5E28"/>
    <w:rsid w:val="003A791B"/>
    <w:rsid w:val="003A7DB2"/>
    <w:rsid w:val="003B010C"/>
    <w:rsid w:val="003B0178"/>
    <w:rsid w:val="003B1244"/>
    <w:rsid w:val="003B320C"/>
    <w:rsid w:val="003B3A3A"/>
    <w:rsid w:val="003B4C62"/>
    <w:rsid w:val="003B5164"/>
    <w:rsid w:val="003B6C7D"/>
    <w:rsid w:val="003B6CAD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C7CED"/>
    <w:rsid w:val="003D0A62"/>
    <w:rsid w:val="003D2420"/>
    <w:rsid w:val="003D4E76"/>
    <w:rsid w:val="003D78FE"/>
    <w:rsid w:val="003E099C"/>
    <w:rsid w:val="003E1B9C"/>
    <w:rsid w:val="003E48B7"/>
    <w:rsid w:val="003E5439"/>
    <w:rsid w:val="003E7275"/>
    <w:rsid w:val="003E78F8"/>
    <w:rsid w:val="003E7DC6"/>
    <w:rsid w:val="003E7DE1"/>
    <w:rsid w:val="003F17B9"/>
    <w:rsid w:val="003F206E"/>
    <w:rsid w:val="003F37EF"/>
    <w:rsid w:val="003F4BB8"/>
    <w:rsid w:val="003F55EA"/>
    <w:rsid w:val="003F5814"/>
    <w:rsid w:val="003F608B"/>
    <w:rsid w:val="003F6362"/>
    <w:rsid w:val="003F6399"/>
    <w:rsid w:val="003F745E"/>
    <w:rsid w:val="003F7621"/>
    <w:rsid w:val="003F7EA1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1209"/>
    <w:rsid w:val="004113A3"/>
    <w:rsid w:val="004120C5"/>
    <w:rsid w:val="004143EB"/>
    <w:rsid w:val="00414A4F"/>
    <w:rsid w:val="00415027"/>
    <w:rsid w:val="00416EB4"/>
    <w:rsid w:val="00417D03"/>
    <w:rsid w:val="00420BE8"/>
    <w:rsid w:val="004225FA"/>
    <w:rsid w:val="00422924"/>
    <w:rsid w:val="0042319E"/>
    <w:rsid w:val="0042572F"/>
    <w:rsid w:val="00427D4C"/>
    <w:rsid w:val="00430DD6"/>
    <w:rsid w:val="00433B5D"/>
    <w:rsid w:val="00434AD6"/>
    <w:rsid w:val="004361F6"/>
    <w:rsid w:val="00436A28"/>
    <w:rsid w:val="0043789E"/>
    <w:rsid w:val="00440997"/>
    <w:rsid w:val="0044183D"/>
    <w:rsid w:val="00442E26"/>
    <w:rsid w:val="00443433"/>
    <w:rsid w:val="00443989"/>
    <w:rsid w:val="004447C7"/>
    <w:rsid w:val="00445B18"/>
    <w:rsid w:val="0044623F"/>
    <w:rsid w:val="00446A0F"/>
    <w:rsid w:val="00446FF6"/>
    <w:rsid w:val="00456231"/>
    <w:rsid w:val="00457204"/>
    <w:rsid w:val="00457452"/>
    <w:rsid w:val="00457DB5"/>
    <w:rsid w:val="00461DA0"/>
    <w:rsid w:val="004625C3"/>
    <w:rsid w:val="00462709"/>
    <w:rsid w:val="004627E1"/>
    <w:rsid w:val="00462FCA"/>
    <w:rsid w:val="0046345E"/>
    <w:rsid w:val="00463F85"/>
    <w:rsid w:val="004645CB"/>
    <w:rsid w:val="00465A8F"/>
    <w:rsid w:val="00465B4D"/>
    <w:rsid w:val="004709C9"/>
    <w:rsid w:val="00471395"/>
    <w:rsid w:val="00471F6A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67"/>
    <w:rsid w:val="00490295"/>
    <w:rsid w:val="00491C9D"/>
    <w:rsid w:val="0049211A"/>
    <w:rsid w:val="00492712"/>
    <w:rsid w:val="00492DD3"/>
    <w:rsid w:val="0049332D"/>
    <w:rsid w:val="00494256"/>
    <w:rsid w:val="004969FD"/>
    <w:rsid w:val="00496BDD"/>
    <w:rsid w:val="004971DF"/>
    <w:rsid w:val="004A1382"/>
    <w:rsid w:val="004A1769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694"/>
    <w:rsid w:val="004B0724"/>
    <w:rsid w:val="004B08FF"/>
    <w:rsid w:val="004B0AD5"/>
    <w:rsid w:val="004B13FB"/>
    <w:rsid w:val="004B16B0"/>
    <w:rsid w:val="004B2CD2"/>
    <w:rsid w:val="004B325F"/>
    <w:rsid w:val="004B4B73"/>
    <w:rsid w:val="004B5422"/>
    <w:rsid w:val="004B5EF9"/>
    <w:rsid w:val="004B6877"/>
    <w:rsid w:val="004B6C81"/>
    <w:rsid w:val="004B6D1F"/>
    <w:rsid w:val="004B70F9"/>
    <w:rsid w:val="004C0FAF"/>
    <w:rsid w:val="004C1761"/>
    <w:rsid w:val="004C18D3"/>
    <w:rsid w:val="004C544E"/>
    <w:rsid w:val="004D00BE"/>
    <w:rsid w:val="004D0553"/>
    <w:rsid w:val="004D0B6D"/>
    <w:rsid w:val="004D0BD6"/>
    <w:rsid w:val="004D1A89"/>
    <w:rsid w:val="004D1CA3"/>
    <w:rsid w:val="004D2EEA"/>
    <w:rsid w:val="004D3597"/>
    <w:rsid w:val="004D4355"/>
    <w:rsid w:val="004D45AD"/>
    <w:rsid w:val="004D5221"/>
    <w:rsid w:val="004D562E"/>
    <w:rsid w:val="004D6BFC"/>
    <w:rsid w:val="004D725B"/>
    <w:rsid w:val="004D7866"/>
    <w:rsid w:val="004E0706"/>
    <w:rsid w:val="004E0732"/>
    <w:rsid w:val="004E0E00"/>
    <w:rsid w:val="004E16C3"/>
    <w:rsid w:val="004E1FE8"/>
    <w:rsid w:val="004E257F"/>
    <w:rsid w:val="004E4AB1"/>
    <w:rsid w:val="004E4E12"/>
    <w:rsid w:val="004E6772"/>
    <w:rsid w:val="004F0BD4"/>
    <w:rsid w:val="004F1104"/>
    <w:rsid w:val="004F1A50"/>
    <w:rsid w:val="004F2037"/>
    <w:rsid w:val="004F28A9"/>
    <w:rsid w:val="004F6633"/>
    <w:rsid w:val="004F68C0"/>
    <w:rsid w:val="004F793F"/>
    <w:rsid w:val="00500397"/>
    <w:rsid w:val="00500D48"/>
    <w:rsid w:val="00500F90"/>
    <w:rsid w:val="00501670"/>
    <w:rsid w:val="00501AF2"/>
    <w:rsid w:val="00501FD7"/>
    <w:rsid w:val="00506CFB"/>
    <w:rsid w:val="005074DE"/>
    <w:rsid w:val="005078DC"/>
    <w:rsid w:val="00513898"/>
    <w:rsid w:val="00513F96"/>
    <w:rsid w:val="005140D9"/>
    <w:rsid w:val="005143DD"/>
    <w:rsid w:val="00514730"/>
    <w:rsid w:val="00515067"/>
    <w:rsid w:val="0051567B"/>
    <w:rsid w:val="00516169"/>
    <w:rsid w:val="00521477"/>
    <w:rsid w:val="00521F81"/>
    <w:rsid w:val="005225DA"/>
    <w:rsid w:val="00522CCE"/>
    <w:rsid w:val="00523BE9"/>
    <w:rsid w:val="005255A1"/>
    <w:rsid w:val="005263F9"/>
    <w:rsid w:val="00526FF8"/>
    <w:rsid w:val="0052726E"/>
    <w:rsid w:val="005275AB"/>
    <w:rsid w:val="005303FD"/>
    <w:rsid w:val="00530F4E"/>
    <w:rsid w:val="00533B63"/>
    <w:rsid w:val="00535589"/>
    <w:rsid w:val="00536DB5"/>
    <w:rsid w:val="0053705C"/>
    <w:rsid w:val="005377E1"/>
    <w:rsid w:val="00540569"/>
    <w:rsid w:val="00540774"/>
    <w:rsid w:val="0054264C"/>
    <w:rsid w:val="00542A45"/>
    <w:rsid w:val="00542C82"/>
    <w:rsid w:val="005449CD"/>
    <w:rsid w:val="00544B7B"/>
    <w:rsid w:val="0054633D"/>
    <w:rsid w:val="00550356"/>
    <w:rsid w:val="005518DD"/>
    <w:rsid w:val="00551A26"/>
    <w:rsid w:val="0055311C"/>
    <w:rsid w:val="0055477C"/>
    <w:rsid w:val="005562BE"/>
    <w:rsid w:val="0056021F"/>
    <w:rsid w:val="00562711"/>
    <w:rsid w:val="00562E99"/>
    <w:rsid w:val="00562FDE"/>
    <w:rsid w:val="00563E83"/>
    <w:rsid w:val="005650F3"/>
    <w:rsid w:val="00565732"/>
    <w:rsid w:val="00566C63"/>
    <w:rsid w:val="00566DD2"/>
    <w:rsid w:val="00567028"/>
    <w:rsid w:val="005700E2"/>
    <w:rsid w:val="005708A2"/>
    <w:rsid w:val="00570A89"/>
    <w:rsid w:val="005716A0"/>
    <w:rsid w:val="00573805"/>
    <w:rsid w:val="00573AAD"/>
    <w:rsid w:val="00574268"/>
    <w:rsid w:val="00574517"/>
    <w:rsid w:val="0057760E"/>
    <w:rsid w:val="00577856"/>
    <w:rsid w:val="00580954"/>
    <w:rsid w:val="0058170F"/>
    <w:rsid w:val="00581886"/>
    <w:rsid w:val="00582767"/>
    <w:rsid w:val="0058338A"/>
    <w:rsid w:val="005843FD"/>
    <w:rsid w:val="005854C4"/>
    <w:rsid w:val="005916FB"/>
    <w:rsid w:val="00593A2D"/>
    <w:rsid w:val="005948CA"/>
    <w:rsid w:val="005A031C"/>
    <w:rsid w:val="005A123F"/>
    <w:rsid w:val="005A21E4"/>
    <w:rsid w:val="005A41D1"/>
    <w:rsid w:val="005A4F6B"/>
    <w:rsid w:val="005A4FE2"/>
    <w:rsid w:val="005A5D1F"/>
    <w:rsid w:val="005A5F7D"/>
    <w:rsid w:val="005A7358"/>
    <w:rsid w:val="005B118D"/>
    <w:rsid w:val="005B17EF"/>
    <w:rsid w:val="005B26C2"/>
    <w:rsid w:val="005B3116"/>
    <w:rsid w:val="005B3915"/>
    <w:rsid w:val="005B609E"/>
    <w:rsid w:val="005C1DE6"/>
    <w:rsid w:val="005C289F"/>
    <w:rsid w:val="005C3300"/>
    <w:rsid w:val="005C5A64"/>
    <w:rsid w:val="005C69BC"/>
    <w:rsid w:val="005D2482"/>
    <w:rsid w:val="005D2513"/>
    <w:rsid w:val="005D2E01"/>
    <w:rsid w:val="005D4328"/>
    <w:rsid w:val="005D4B8C"/>
    <w:rsid w:val="005D4D9A"/>
    <w:rsid w:val="005D528E"/>
    <w:rsid w:val="005D5563"/>
    <w:rsid w:val="005D7274"/>
    <w:rsid w:val="005D7614"/>
    <w:rsid w:val="005E136D"/>
    <w:rsid w:val="005E1D17"/>
    <w:rsid w:val="005E2C42"/>
    <w:rsid w:val="005E2FAF"/>
    <w:rsid w:val="005E5D9B"/>
    <w:rsid w:val="005F0D67"/>
    <w:rsid w:val="005F1E30"/>
    <w:rsid w:val="005F21EB"/>
    <w:rsid w:val="005F297D"/>
    <w:rsid w:val="005F3CC5"/>
    <w:rsid w:val="005F4518"/>
    <w:rsid w:val="005F4D83"/>
    <w:rsid w:val="005F61E4"/>
    <w:rsid w:val="005F64C4"/>
    <w:rsid w:val="0060033F"/>
    <w:rsid w:val="006003C0"/>
    <w:rsid w:val="006003EE"/>
    <w:rsid w:val="0060043A"/>
    <w:rsid w:val="0060045A"/>
    <w:rsid w:val="00600921"/>
    <w:rsid w:val="0060203B"/>
    <w:rsid w:val="00602AF8"/>
    <w:rsid w:val="0060325C"/>
    <w:rsid w:val="00604775"/>
    <w:rsid w:val="00604BC7"/>
    <w:rsid w:val="0060577A"/>
    <w:rsid w:val="00607581"/>
    <w:rsid w:val="00610352"/>
    <w:rsid w:val="0061091A"/>
    <w:rsid w:val="006118F6"/>
    <w:rsid w:val="006120E7"/>
    <w:rsid w:val="00612347"/>
    <w:rsid w:val="0061319F"/>
    <w:rsid w:val="00613F13"/>
    <w:rsid w:val="00614035"/>
    <w:rsid w:val="00614F08"/>
    <w:rsid w:val="00614F1A"/>
    <w:rsid w:val="00615066"/>
    <w:rsid w:val="00615A04"/>
    <w:rsid w:val="00615A4A"/>
    <w:rsid w:val="00617F62"/>
    <w:rsid w:val="00620B0F"/>
    <w:rsid w:val="00622487"/>
    <w:rsid w:val="00622610"/>
    <w:rsid w:val="00622922"/>
    <w:rsid w:val="006235FE"/>
    <w:rsid w:val="00623BE1"/>
    <w:rsid w:val="00623DC2"/>
    <w:rsid w:val="00623E88"/>
    <w:rsid w:val="0062410C"/>
    <w:rsid w:val="006246CD"/>
    <w:rsid w:val="00624BD3"/>
    <w:rsid w:val="00626215"/>
    <w:rsid w:val="00626AE5"/>
    <w:rsid w:val="00627435"/>
    <w:rsid w:val="00627926"/>
    <w:rsid w:val="00627E26"/>
    <w:rsid w:val="006302AB"/>
    <w:rsid w:val="0063041D"/>
    <w:rsid w:val="006305A7"/>
    <w:rsid w:val="00630FFF"/>
    <w:rsid w:val="00631603"/>
    <w:rsid w:val="006327B1"/>
    <w:rsid w:val="00632B67"/>
    <w:rsid w:val="006332E8"/>
    <w:rsid w:val="00634EB5"/>
    <w:rsid w:val="00637314"/>
    <w:rsid w:val="006400DE"/>
    <w:rsid w:val="00642B36"/>
    <w:rsid w:val="0064306D"/>
    <w:rsid w:val="00643EE9"/>
    <w:rsid w:val="0064413C"/>
    <w:rsid w:val="006504B7"/>
    <w:rsid w:val="00650663"/>
    <w:rsid w:val="00650814"/>
    <w:rsid w:val="00650C6D"/>
    <w:rsid w:val="00650CEC"/>
    <w:rsid w:val="00651AB5"/>
    <w:rsid w:val="00652E34"/>
    <w:rsid w:val="00652F23"/>
    <w:rsid w:val="00654355"/>
    <w:rsid w:val="00654E91"/>
    <w:rsid w:val="0065754E"/>
    <w:rsid w:val="00657E2D"/>
    <w:rsid w:val="00661DC4"/>
    <w:rsid w:val="00662C0F"/>
    <w:rsid w:val="00664926"/>
    <w:rsid w:val="00664F72"/>
    <w:rsid w:val="00665B58"/>
    <w:rsid w:val="00666645"/>
    <w:rsid w:val="00666B15"/>
    <w:rsid w:val="0066735C"/>
    <w:rsid w:val="006675A5"/>
    <w:rsid w:val="006735DA"/>
    <w:rsid w:val="0067410C"/>
    <w:rsid w:val="0067438B"/>
    <w:rsid w:val="00675C3D"/>
    <w:rsid w:val="00675C48"/>
    <w:rsid w:val="00681A4F"/>
    <w:rsid w:val="00684646"/>
    <w:rsid w:val="006849A7"/>
    <w:rsid w:val="006849C1"/>
    <w:rsid w:val="00686AE0"/>
    <w:rsid w:val="00687649"/>
    <w:rsid w:val="00687AC3"/>
    <w:rsid w:val="0069019E"/>
    <w:rsid w:val="00690673"/>
    <w:rsid w:val="00690D2E"/>
    <w:rsid w:val="006920D5"/>
    <w:rsid w:val="0069269A"/>
    <w:rsid w:val="00692D3B"/>
    <w:rsid w:val="00693C3A"/>
    <w:rsid w:val="00693FD7"/>
    <w:rsid w:val="0069728D"/>
    <w:rsid w:val="006A0395"/>
    <w:rsid w:val="006A06CA"/>
    <w:rsid w:val="006A0A39"/>
    <w:rsid w:val="006A150F"/>
    <w:rsid w:val="006A16BA"/>
    <w:rsid w:val="006A190F"/>
    <w:rsid w:val="006A22F7"/>
    <w:rsid w:val="006A3457"/>
    <w:rsid w:val="006A3B06"/>
    <w:rsid w:val="006A3B40"/>
    <w:rsid w:val="006A5BF3"/>
    <w:rsid w:val="006A7EBF"/>
    <w:rsid w:val="006B056A"/>
    <w:rsid w:val="006B243B"/>
    <w:rsid w:val="006B287B"/>
    <w:rsid w:val="006B2E52"/>
    <w:rsid w:val="006B34EC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1C6C"/>
    <w:rsid w:val="006C35DF"/>
    <w:rsid w:val="006C40B7"/>
    <w:rsid w:val="006C51AB"/>
    <w:rsid w:val="006C6AEF"/>
    <w:rsid w:val="006C6D96"/>
    <w:rsid w:val="006C7299"/>
    <w:rsid w:val="006C743A"/>
    <w:rsid w:val="006D1BA0"/>
    <w:rsid w:val="006D2FB4"/>
    <w:rsid w:val="006D3091"/>
    <w:rsid w:val="006D4A09"/>
    <w:rsid w:val="006D4A30"/>
    <w:rsid w:val="006D6253"/>
    <w:rsid w:val="006D653D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E7D9A"/>
    <w:rsid w:val="006F070E"/>
    <w:rsid w:val="006F192B"/>
    <w:rsid w:val="006F2476"/>
    <w:rsid w:val="006F39B3"/>
    <w:rsid w:val="006F3DC3"/>
    <w:rsid w:val="006F5058"/>
    <w:rsid w:val="006F7DDD"/>
    <w:rsid w:val="007004A1"/>
    <w:rsid w:val="007004F1"/>
    <w:rsid w:val="00702F9E"/>
    <w:rsid w:val="007036AB"/>
    <w:rsid w:val="00705394"/>
    <w:rsid w:val="007055CF"/>
    <w:rsid w:val="0070561A"/>
    <w:rsid w:val="0070660E"/>
    <w:rsid w:val="00707AE8"/>
    <w:rsid w:val="00710F0A"/>
    <w:rsid w:val="007115FC"/>
    <w:rsid w:val="00711F69"/>
    <w:rsid w:val="007120F1"/>
    <w:rsid w:val="007149BF"/>
    <w:rsid w:val="0071554E"/>
    <w:rsid w:val="007155B9"/>
    <w:rsid w:val="007156B4"/>
    <w:rsid w:val="00721A99"/>
    <w:rsid w:val="00721CFC"/>
    <w:rsid w:val="00722CCC"/>
    <w:rsid w:val="00722DDB"/>
    <w:rsid w:val="00723AE7"/>
    <w:rsid w:val="00731617"/>
    <w:rsid w:val="0073185A"/>
    <w:rsid w:val="007408EF"/>
    <w:rsid w:val="00740E22"/>
    <w:rsid w:val="007414EE"/>
    <w:rsid w:val="007415E9"/>
    <w:rsid w:val="007418C8"/>
    <w:rsid w:val="00741E64"/>
    <w:rsid w:val="007428B3"/>
    <w:rsid w:val="00744DCC"/>
    <w:rsid w:val="0074578C"/>
    <w:rsid w:val="00746490"/>
    <w:rsid w:val="00746D4D"/>
    <w:rsid w:val="00747BB9"/>
    <w:rsid w:val="0075050D"/>
    <w:rsid w:val="00750F19"/>
    <w:rsid w:val="0075231D"/>
    <w:rsid w:val="0075291C"/>
    <w:rsid w:val="00752E6A"/>
    <w:rsid w:val="00752F2E"/>
    <w:rsid w:val="00755699"/>
    <w:rsid w:val="007559DC"/>
    <w:rsid w:val="00755B4A"/>
    <w:rsid w:val="00761339"/>
    <w:rsid w:val="00761596"/>
    <w:rsid w:val="00761BA2"/>
    <w:rsid w:val="00761D8F"/>
    <w:rsid w:val="0076230E"/>
    <w:rsid w:val="00764482"/>
    <w:rsid w:val="00764840"/>
    <w:rsid w:val="00764AA1"/>
    <w:rsid w:val="00764B1F"/>
    <w:rsid w:val="007651D4"/>
    <w:rsid w:val="007652E5"/>
    <w:rsid w:val="007664C9"/>
    <w:rsid w:val="00766897"/>
    <w:rsid w:val="007677B9"/>
    <w:rsid w:val="00767C50"/>
    <w:rsid w:val="0077036C"/>
    <w:rsid w:val="007730E1"/>
    <w:rsid w:val="00774505"/>
    <w:rsid w:val="00775737"/>
    <w:rsid w:val="00776FE8"/>
    <w:rsid w:val="007773BA"/>
    <w:rsid w:val="00777A23"/>
    <w:rsid w:val="00777F2B"/>
    <w:rsid w:val="0078079C"/>
    <w:rsid w:val="00780A73"/>
    <w:rsid w:val="00780FA3"/>
    <w:rsid w:val="0078152B"/>
    <w:rsid w:val="00782C82"/>
    <w:rsid w:val="00782D1E"/>
    <w:rsid w:val="00784D71"/>
    <w:rsid w:val="0078540A"/>
    <w:rsid w:val="0078552F"/>
    <w:rsid w:val="00786222"/>
    <w:rsid w:val="00786358"/>
    <w:rsid w:val="007874B4"/>
    <w:rsid w:val="00787953"/>
    <w:rsid w:val="00791068"/>
    <w:rsid w:val="0079133E"/>
    <w:rsid w:val="00791671"/>
    <w:rsid w:val="00792C23"/>
    <w:rsid w:val="007938E5"/>
    <w:rsid w:val="00793F25"/>
    <w:rsid w:val="00794708"/>
    <w:rsid w:val="00794AD1"/>
    <w:rsid w:val="0079628A"/>
    <w:rsid w:val="00796B7C"/>
    <w:rsid w:val="007975C8"/>
    <w:rsid w:val="00797B19"/>
    <w:rsid w:val="007A0B6F"/>
    <w:rsid w:val="007A2AE2"/>
    <w:rsid w:val="007A377E"/>
    <w:rsid w:val="007A3AAF"/>
    <w:rsid w:val="007A4465"/>
    <w:rsid w:val="007A49BD"/>
    <w:rsid w:val="007A4CF8"/>
    <w:rsid w:val="007A6934"/>
    <w:rsid w:val="007A6B2D"/>
    <w:rsid w:val="007B166B"/>
    <w:rsid w:val="007B1B1B"/>
    <w:rsid w:val="007B358E"/>
    <w:rsid w:val="007B3765"/>
    <w:rsid w:val="007B5220"/>
    <w:rsid w:val="007B607A"/>
    <w:rsid w:val="007B6845"/>
    <w:rsid w:val="007B68F1"/>
    <w:rsid w:val="007B6A47"/>
    <w:rsid w:val="007C06B0"/>
    <w:rsid w:val="007C254A"/>
    <w:rsid w:val="007C273A"/>
    <w:rsid w:val="007C4DC2"/>
    <w:rsid w:val="007C503F"/>
    <w:rsid w:val="007C653C"/>
    <w:rsid w:val="007D3026"/>
    <w:rsid w:val="007D308D"/>
    <w:rsid w:val="007D30CC"/>
    <w:rsid w:val="007D320F"/>
    <w:rsid w:val="007D33F0"/>
    <w:rsid w:val="007D3EB6"/>
    <w:rsid w:val="007D435C"/>
    <w:rsid w:val="007D4579"/>
    <w:rsid w:val="007D5153"/>
    <w:rsid w:val="007D77CF"/>
    <w:rsid w:val="007D7C98"/>
    <w:rsid w:val="007E00CF"/>
    <w:rsid w:val="007E016A"/>
    <w:rsid w:val="007E0290"/>
    <w:rsid w:val="007E141A"/>
    <w:rsid w:val="007E18B2"/>
    <w:rsid w:val="007E34AF"/>
    <w:rsid w:val="007E4262"/>
    <w:rsid w:val="007E5532"/>
    <w:rsid w:val="007E58C2"/>
    <w:rsid w:val="007E5C11"/>
    <w:rsid w:val="007E5F3C"/>
    <w:rsid w:val="007E622B"/>
    <w:rsid w:val="007F0204"/>
    <w:rsid w:val="007F0D4F"/>
    <w:rsid w:val="007F1134"/>
    <w:rsid w:val="007F261A"/>
    <w:rsid w:val="007F3890"/>
    <w:rsid w:val="007F4CB9"/>
    <w:rsid w:val="007F53C0"/>
    <w:rsid w:val="007F693E"/>
    <w:rsid w:val="007F73E5"/>
    <w:rsid w:val="007F7752"/>
    <w:rsid w:val="008001CB"/>
    <w:rsid w:val="008002B4"/>
    <w:rsid w:val="008013BB"/>
    <w:rsid w:val="008019DB"/>
    <w:rsid w:val="00802FFB"/>
    <w:rsid w:val="00803BC1"/>
    <w:rsid w:val="008047A7"/>
    <w:rsid w:val="00806090"/>
    <w:rsid w:val="00806184"/>
    <w:rsid w:val="008067CF"/>
    <w:rsid w:val="00806FC6"/>
    <w:rsid w:val="00810470"/>
    <w:rsid w:val="008104AB"/>
    <w:rsid w:val="00812CDF"/>
    <w:rsid w:val="00814447"/>
    <w:rsid w:val="00816E95"/>
    <w:rsid w:val="008207E4"/>
    <w:rsid w:val="00821859"/>
    <w:rsid w:val="00821B8A"/>
    <w:rsid w:val="00822D60"/>
    <w:rsid w:val="00823AA3"/>
    <w:rsid w:val="00823EF0"/>
    <w:rsid w:val="008243D0"/>
    <w:rsid w:val="00824AF6"/>
    <w:rsid w:val="00825676"/>
    <w:rsid w:val="0082639A"/>
    <w:rsid w:val="00826543"/>
    <w:rsid w:val="008266D7"/>
    <w:rsid w:val="0083128A"/>
    <w:rsid w:val="00833811"/>
    <w:rsid w:val="0083401D"/>
    <w:rsid w:val="00841DA2"/>
    <w:rsid w:val="008427F4"/>
    <w:rsid w:val="00842F65"/>
    <w:rsid w:val="0084329A"/>
    <w:rsid w:val="00846138"/>
    <w:rsid w:val="00846B59"/>
    <w:rsid w:val="00850532"/>
    <w:rsid w:val="00851E04"/>
    <w:rsid w:val="0085322D"/>
    <w:rsid w:val="0085375B"/>
    <w:rsid w:val="00853C8A"/>
    <w:rsid w:val="00855FEA"/>
    <w:rsid w:val="00856692"/>
    <w:rsid w:val="0085758E"/>
    <w:rsid w:val="008579C1"/>
    <w:rsid w:val="008614AA"/>
    <w:rsid w:val="00863231"/>
    <w:rsid w:val="00863A3A"/>
    <w:rsid w:val="00864B42"/>
    <w:rsid w:val="00865764"/>
    <w:rsid w:val="00866667"/>
    <w:rsid w:val="00870B77"/>
    <w:rsid w:val="00872BC1"/>
    <w:rsid w:val="00872C9B"/>
    <w:rsid w:val="00874017"/>
    <w:rsid w:val="0087465B"/>
    <w:rsid w:val="00875607"/>
    <w:rsid w:val="008767EB"/>
    <w:rsid w:val="008778A8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721C"/>
    <w:rsid w:val="00890271"/>
    <w:rsid w:val="00890732"/>
    <w:rsid w:val="008925BF"/>
    <w:rsid w:val="00894AB1"/>
    <w:rsid w:val="008955B2"/>
    <w:rsid w:val="008971D8"/>
    <w:rsid w:val="008A06EF"/>
    <w:rsid w:val="008A37E7"/>
    <w:rsid w:val="008A389F"/>
    <w:rsid w:val="008A38DD"/>
    <w:rsid w:val="008A4665"/>
    <w:rsid w:val="008A46F4"/>
    <w:rsid w:val="008A610F"/>
    <w:rsid w:val="008A6E65"/>
    <w:rsid w:val="008A75F9"/>
    <w:rsid w:val="008B00E4"/>
    <w:rsid w:val="008B1FAD"/>
    <w:rsid w:val="008B26A6"/>
    <w:rsid w:val="008B3230"/>
    <w:rsid w:val="008B32D1"/>
    <w:rsid w:val="008B3A69"/>
    <w:rsid w:val="008B47B5"/>
    <w:rsid w:val="008B4B3A"/>
    <w:rsid w:val="008B4C71"/>
    <w:rsid w:val="008B5600"/>
    <w:rsid w:val="008C0555"/>
    <w:rsid w:val="008C0A6A"/>
    <w:rsid w:val="008C12A9"/>
    <w:rsid w:val="008C135C"/>
    <w:rsid w:val="008C22D5"/>
    <w:rsid w:val="008C2BA3"/>
    <w:rsid w:val="008C2E97"/>
    <w:rsid w:val="008C3E6D"/>
    <w:rsid w:val="008C4536"/>
    <w:rsid w:val="008C4B83"/>
    <w:rsid w:val="008C563C"/>
    <w:rsid w:val="008C588D"/>
    <w:rsid w:val="008C62E1"/>
    <w:rsid w:val="008C6BDA"/>
    <w:rsid w:val="008C6BE5"/>
    <w:rsid w:val="008D2037"/>
    <w:rsid w:val="008D3AEE"/>
    <w:rsid w:val="008D4035"/>
    <w:rsid w:val="008D462E"/>
    <w:rsid w:val="008D64D6"/>
    <w:rsid w:val="008E2635"/>
    <w:rsid w:val="008E3E50"/>
    <w:rsid w:val="008E4AA6"/>
    <w:rsid w:val="008E5362"/>
    <w:rsid w:val="008F0370"/>
    <w:rsid w:val="008F0DDA"/>
    <w:rsid w:val="008F197A"/>
    <w:rsid w:val="008F27E3"/>
    <w:rsid w:val="008F2F42"/>
    <w:rsid w:val="008F4E6C"/>
    <w:rsid w:val="008F52E6"/>
    <w:rsid w:val="008F66FE"/>
    <w:rsid w:val="008F6F58"/>
    <w:rsid w:val="008F70AE"/>
    <w:rsid w:val="008F76AC"/>
    <w:rsid w:val="008F7BB3"/>
    <w:rsid w:val="008F7C68"/>
    <w:rsid w:val="008F7E42"/>
    <w:rsid w:val="009005DC"/>
    <w:rsid w:val="00901C74"/>
    <w:rsid w:val="00901DAC"/>
    <w:rsid w:val="00901DC1"/>
    <w:rsid w:val="00905442"/>
    <w:rsid w:val="009074F3"/>
    <w:rsid w:val="00907B6F"/>
    <w:rsid w:val="00910817"/>
    <w:rsid w:val="00910AF3"/>
    <w:rsid w:val="00913A30"/>
    <w:rsid w:val="009159EC"/>
    <w:rsid w:val="00916A87"/>
    <w:rsid w:val="0091708C"/>
    <w:rsid w:val="00921118"/>
    <w:rsid w:val="009215AE"/>
    <w:rsid w:val="009219E7"/>
    <w:rsid w:val="0092293E"/>
    <w:rsid w:val="00923338"/>
    <w:rsid w:val="00923FFC"/>
    <w:rsid w:val="00924416"/>
    <w:rsid w:val="009252B4"/>
    <w:rsid w:val="00925431"/>
    <w:rsid w:val="00925C18"/>
    <w:rsid w:val="00925D9B"/>
    <w:rsid w:val="00926AB8"/>
    <w:rsid w:val="00930BED"/>
    <w:rsid w:val="00932C7C"/>
    <w:rsid w:val="0093337B"/>
    <w:rsid w:val="0093344C"/>
    <w:rsid w:val="0093482B"/>
    <w:rsid w:val="00934C6E"/>
    <w:rsid w:val="00935682"/>
    <w:rsid w:val="00936E90"/>
    <w:rsid w:val="00940551"/>
    <w:rsid w:val="00940FDA"/>
    <w:rsid w:val="009423DF"/>
    <w:rsid w:val="00942CA5"/>
    <w:rsid w:val="009441DB"/>
    <w:rsid w:val="00944714"/>
    <w:rsid w:val="00947752"/>
    <w:rsid w:val="00947CB9"/>
    <w:rsid w:val="00947ECB"/>
    <w:rsid w:val="00950EB4"/>
    <w:rsid w:val="00951AC1"/>
    <w:rsid w:val="00954A5B"/>
    <w:rsid w:val="00954F4C"/>
    <w:rsid w:val="00954FB9"/>
    <w:rsid w:val="009555C6"/>
    <w:rsid w:val="00955EC6"/>
    <w:rsid w:val="009565A4"/>
    <w:rsid w:val="00963198"/>
    <w:rsid w:val="00964B31"/>
    <w:rsid w:val="009652A9"/>
    <w:rsid w:val="00966252"/>
    <w:rsid w:val="00966C0E"/>
    <w:rsid w:val="009675A9"/>
    <w:rsid w:val="00971020"/>
    <w:rsid w:val="009710D2"/>
    <w:rsid w:val="0097151D"/>
    <w:rsid w:val="0097397A"/>
    <w:rsid w:val="00973BB7"/>
    <w:rsid w:val="009741FD"/>
    <w:rsid w:val="00974B05"/>
    <w:rsid w:val="009764DE"/>
    <w:rsid w:val="009804BD"/>
    <w:rsid w:val="009819F3"/>
    <w:rsid w:val="0098256E"/>
    <w:rsid w:val="00982ADF"/>
    <w:rsid w:val="009841F3"/>
    <w:rsid w:val="00984B0E"/>
    <w:rsid w:val="00986AFA"/>
    <w:rsid w:val="00986EDF"/>
    <w:rsid w:val="009875F5"/>
    <w:rsid w:val="00987EA9"/>
    <w:rsid w:val="009902F3"/>
    <w:rsid w:val="00990685"/>
    <w:rsid w:val="009910B6"/>
    <w:rsid w:val="00991468"/>
    <w:rsid w:val="00993A8B"/>
    <w:rsid w:val="00994A89"/>
    <w:rsid w:val="009952DA"/>
    <w:rsid w:val="0099591C"/>
    <w:rsid w:val="009961D1"/>
    <w:rsid w:val="00996F0C"/>
    <w:rsid w:val="009971C1"/>
    <w:rsid w:val="009A0BAA"/>
    <w:rsid w:val="009A31FC"/>
    <w:rsid w:val="009A3306"/>
    <w:rsid w:val="009A378A"/>
    <w:rsid w:val="009A3FAE"/>
    <w:rsid w:val="009A54B9"/>
    <w:rsid w:val="009A6328"/>
    <w:rsid w:val="009A6430"/>
    <w:rsid w:val="009A670B"/>
    <w:rsid w:val="009A67EB"/>
    <w:rsid w:val="009A6F6F"/>
    <w:rsid w:val="009B2367"/>
    <w:rsid w:val="009B3253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C60F1"/>
    <w:rsid w:val="009C706D"/>
    <w:rsid w:val="009D0386"/>
    <w:rsid w:val="009D0677"/>
    <w:rsid w:val="009D1699"/>
    <w:rsid w:val="009D1EC8"/>
    <w:rsid w:val="009D2FDC"/>
    <w:rsid w:val="009D320E"/>
    <w:rsid w:val="009D343C"/>
    <w:rsid w:val="009D4C0C"/>
    <w:rsid w:val="009D5BD2"/>
    <w:rsid w:val="009E0E69"/>
    <w:rsid w:val="009E4014"/>
    <w:rsid w:val="009E49C8"/>
    <w:rsid w:val="009E68B9"/>
    <w:rsid w:val="009E6CB6"/>
    <w:rsid w:val="009E6F75"/>
    <w:rsid w:val="009E7411"/>
    <w:rsid w:val="009E7D11"/>
    <w:rsid w:val="009E7D92"/>
    <w:rsid w:val="009F1D2F"/>
    <w:rsid w:val="009F38C5"/>
    <w:rsid w:val="009F60B4"/>
    <w:rsid w:val="009F6594"/>
    <w:rsid w:val="009F668E"/>
    <w:rsid w:val="00A00061"/>
    <w:rsid w:val="00A00250"/>
    <w:rsid w:val="00A00902"/>
    <w:rsid w:val="00A00A38"/>
    <w:rsid w:val="00A00AF0"/>
    <w:rsid w:val="00A00E56"/>
    <w:rsid w:val="00A0108E"/>
    <w:rsid w:val="00A03202"/>
    <w:rsid w:val="00A032BB"/>
    <w:rsid w:val="00A03CA6"/>
    <w:rsid w:val="00A03E08"/>
    <w:rsid w:val="00A04FE9"/>
    <w:rsid w:val="00A05845"/>
    <w:rsid w:val="00A0593A"/>
    <w:rsid w:val="00A06205"/>
    <w:rsid w:val="00A10011"/>
    <w:rsid w:val="00A10D40"/>
    <w:rsid w:val="00A12AF0"/>
    <w:rsid w:val="00A12FAA"/>
    <w:rsid w:val="00A132DB"/>
    <w:rsid w:val="00A13910"/>
    <w:rsid w:val="00A14263"/>
    <w:rsid w:val="00A14B74"/>
    <w:rsid w:val="00A162AF"/>
    <w:rsid w:val="00A2043D"/>
    <w:rsid w:val="00A20FCF"/>
    <w:rsid w:val="00A211EE"/>
    <w:rsid w:val="00A258BF"/>
    <w:rsid w:val="00A31C8A"/>
    <w:rsid w:val="00A31D32"/>
    <w:rsid w:val="00A32436"/>
    <w:rsid w:val="00A32671"/>
    <w:rsid w:val="00A34554"/>
    <w:rsid w:val="00A353B1"/>
    <w:rsid w:val="00A36830"/>
    <w:rsid w:val="00A37200"/>
    <w:rsid w:val="00A401CF"/>
    <w:rsid w:val="00A41152"/>
    <w:rsid w:val="00A41FE0"/>
    <w:rsid w:val="00A42F69"/>
    <w:rsid w:val="00A43A4D"/>
    <w:rsid w:val="00A45DAE"/>
    <w:rsid w:val="00A45DF4"/>
    <w:rsid w:val="00A46C3C"/>
    <w:rsid w:val="00A520E9"/>
    <w:rsid w:val="00A547DF"/>
    <w:rsid w:val="00A55745"/>
    <w:rsid w:val="00A55DA5"/>
    <w:rsid w:val="00A56C4A"/>
    <w:rsid w:val="00A613CC"/>
    <w:rsid w:val="00A615BF"/>
    <w:rsid w:val="00A629FF"/>
    <w:rsid w:val="00A64A4B"/>
    <w:rsid w:val="00A64EF0"/>
    <w:rsid w:val="00A657C6"/>
    <w:rsid w:val="00A661FB"/>
    <w:rsid w:val="00A66671"/>
    <w:rsid w:val="00A667C8"/>
    <w:rsid w:val="00A6715C"/>
    <w:rsid w:val="00A714ED"/>
    <w:rsid w:val="00A7191A"/>
    <w:rsid w:val="00A7199F"/>
    <w:rsid w:val="00A72F1A"/>
    <w:rsid w:val="00A7463B"/>
    <w:rsid w:val="00A75ADF"/>
    <w:rsid w:val="00A7681B"/>
    <w:rsid w:val="00A77295"/>
    <w:rsid w:val="00A80604"/>
    <w:rsid w:val="00A80FE8"/>
    <w:rsid w:val="00A815B8"/>
    <w:rsid w:val="00A81D88"/>
    <w:rsid w:val="00A83527"/>
    <w:rsid w:val="00A84343"/>
    <w:rsid w:val="00A85E68"/>
    <w:rsid w:val="00A87593"/>
    <w:rsid w:val="00A90110"/>
    <w:rsid w:val="00A9076E"/>
    <w:rsid w:val="00A91170"/>
    <w:rsid w:val="00A91511"/>
    <w:rsid w:val="00A92C4B"/>
    <w:rsid w:val="00A9336F"/>
    <w:rsid w:val="00A937C7"/>
    <w:rsid w:val="00A93A7B"/>
    <w:rsid w:val="00A93E80"/>
    <w:rsid w:val="00A944A4"/>
    <w:rsid w:val="00A94D22"/>
    <w:rsid w:val="00AA034B"/>
    <w:rsid w:val="00AA0B63"/>
    <w:rsid w:val="00AA2AA4"/>
    <w:rsid w:val="00AA425F"/>
    <w:rsid w:val="00AA5C58"/>
    <w:rsid w:val="00AA5EC4"/>
    <w:rsid w:val="00AA63B7"/>
    <w:rsid w:val="00AA69C2"/>
    <w:rsid w:val="00AA7A40"/>
    <w:rsid w:val="00AB0901"/>
    <w:rsid w:val="00AB0C88"/>
    <w:rsid w:val="00AB17B4"/>
    <w:rsid w:val="00AB265A"/>
    <w:rsid w:val="00AB4F86"/>
    <w:rsid w:val="00AB5324"/>
    <w:rsid w:val="00AB5D6B"/>
    <w:rsid w:val="00AB5F99"/>
    <w:rsid w:val="00AC20FF"/>
    <w:rsid w:val="00AC244F"/>
    <w:rsid w:val="00AC3507"/>
    <w:rsid w:val="00AC3A8A"/>
    <w:rsid w:val="00AC3CCF"/>
    <w:rsid w:val="00AC5676"/>
    <w:rsid w:val="00AC56B3"/>
    <w:rsid w:val="00AD0234"/>
    <w:rsid w:val="00AD326E"/>
    <w:rsid w:val="00AD3DA6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57AE"/>
    <w:rsid w:val="00AE58DC"/>
    <w:rsid w:val="00AE681D"/>
    <w:rsid w:val="00AE70A4"/>
    <w:rsid w:val="00AE739C"/>
    <w:rsid w:val="00AF0B12"/>
    <w:rsid w:val="00AF115D"/>
    <w:rsid w:val="00AF141C"/>
    <w:rsid w:val="00AF1F55"/>
    <w:rsid w:val="00AF611E"/>
    <w:rsid w:val="00B0019D"/>
    <w:rsid w:val="00B007A2"/>
    <w:rsid w:val="00B01969"/>
    <w:rsid w:val="00B02A14"/>
    <w:rsid w:val="00B0317A"/>
    <w:rsid w:val="00B03500"/>
    <w:rsid w:val="00B0455E"/>
    <w:rsid w:val="00B04AC6"/>
    <w:rsid w:val="00B058AA"/>
    <w:rsid w:val="00B107D3"/>
    <w:rsid w:val="00B10926"/>
    <w:rsid w:val="00B11802"/>
    <w:rsid w:val="00B11D45"/>
    <w:rsid w:val="00B12B89"/>
    <w:rsid w:val="00B12CE6"/>
    <w:rsid w:val="00B161EC"/>
    <w:rsid w:val="00B22960"/>
    <w:rsid w:val="00B233C3"/>
    <w:rsid w:val="00B247E5"/>
    <w:rsid w:val="00B2554B"/>
    <w:rsid w:val="00B25560"/>
    <w:rsid w:val="00B257BA"/>
    <w:rsid w:val="00B25A62"/>
    <w:rsid w:val="00B25B77"/>
    <w:rsid w:val="00B26755"/>
    <w:rsid w:val="00B27BD0"/>
    <w:rsid w:val="00B3095A"/>
    <w:rsid w:val="00B314DE"/>
    <w:rsid w:val="00B31E26"/>
    <w:rsid w:val="00B3350A"/>
    <w:rsid w:val="00B35B33"/>
    <w:rsid w:val="00B3607C"/>
    <w:rsid w:val="00B36211"/>
    <w:rsid w:val="00B3734A"/>
    <w:rsid w:val="00B379ED"/>
    <w:rsid w:val="00B40BCF"/>
    <w:rsid w:val="00B423BC"/>
    <w:rsid w:val="00B43003"/>
    <w:rsid w:val="00B44127"/>
    <w:rsid w:val="00B4442D"/>
    <w:rsid w:val="00B44612"/>
    <w:rsid w:val="00B45A1E"/>
    <w:rsid w:val="00B465B6"/>
    <w:rsid w:val="00B46D4B"/>
    <w:rsid w:val="00B4729B"/>
    <w:rsid w:val="00B51089"/>
    <w:rsid w:val="00B5121C"/>
    <w:rsid w:val="00B536FB"/>
    <w:rsid w:val="00B53AA5"/>
    <w:rsid w:val="00B55260"/>
    <w:rsid w:val="00B5533C"/>
    <w:rsid w:val="00B55E72"/>
    <w:rsid w:val="00B563E2"/>
    <w:rsid w:val="00B61EE2"/>
    <w:rsid w:val="00B6465B"/>
    <w:rsid w:val="00B648FE"/>
    <w:rsid w:val="00B66C44"/>
    <w:rsid w:val="00B67ACA"/>
    <w:rsid w:val="00B70C5D"/>
    <w:rsid w:val="00B70D11"/>
    <w:rsid w:val="00B7270A"/>
    <w:rsid w:val="00B74309"/>
    <w:rsid w:val="00B75618"/>
    <w:rsid w:val="00B7577E"/>
    <w:rsid w:val="00B76A71"/>
    <w:rsid w:val="00B77976"/>
    <w:rsid w:val="00B806D2"/>
    <w:rsid w:val="00B82CF6"/>
    <w:rsid w:val="00B83942"/>
    <w:rsid w:val="00B8476F"/>
    <w:rsid w:val="00B8517F"/>
    <w:rsid w:val="00B8584C"/>
    <w:rsid w:val="00B85F72"/>
    <w:rsid w:val="00B90726"/>
    <w:rsid w:val="00B912BF"/>
    <w:rsid w:val="00B929C5"/>
    <w:rsid w:val="00B93135"/>
    <w:rsid w:val="00B93679"/>
    <w:rsid w:val="00B943E6"/>
    <w:rsid w:val="00B95663"/>
    <w:rsid w:val="00B96E0E"/>
    <w:rsid w:val="00B97766"/>
    <w:rsid w:val="00BA2ECD"/>
    <w:rsid w:val="00BA5ADC"/>
    <w:rsid w:val="00BA67FA"/>
    <w:rsid w:val="00BA689E"/>
    <w:rsid w:val="00BB0750"/>
    <w:rsid w:val="00BB3A5A"/>
    <w:rsid w:val="00BB4585"/>
    <w:rsid w:val="00BB7256"/>
    <w:rsid w:val="00BC002B"/>
    <w:rsid w:val="00BC0391"/>
    <w:rsid w:val="00BC08A2"/>
    <w:rsid w:val="00BC1CA1"/>
    <w:rsid w:val="00BC1EB6"/>
    <w:rsid w:val="00BC3343"/>
    <w:rsid w:val="00BC3904"/>
    <w:rsid w:val="00BC419D"/>
    <w:rsid w:val="00BC48D1"/>
    <w:rsid w:val="00BC60B6"/>
    <w:rsid w:val="00BC6804"/>
    <w:rsid w:val="00BD026F"/>
    <w:rsid w:val="00BD1081"/>
    <w:rsid w:val="00BD1F48"/>
    <w:rsid w:val="00BD29A0"/>
    <w:rsid w:val="00BD4B8F"/>
    <w:rsid w:val="00BD5209"/>
    <w:rsid w:val="00BD6D7A"/>
    <w:rsid w:val="00BE20E7"/>
    <w:rsid w:val="00BE2195"/>
    <w:rsid w:val="00BE2381"/>
    <w:rsid w:val="00BE3776"/>
    <w:rsid w:val="00BE3B7A"/>
    <w:rsid w:val="00BE5841"/>
    <w:rsid w:val="00BE59E7"/>
    <w:rsid w:val="00BE614B"/>
    <w:rsid w:val="00BE6A30"/>
    <w:rsid w:val="00BF3FBD"/>
    <w:rsid w:val="00BF5B9C"/>
    <w:rsid w:val="00BF6231"/>
    <w:rsid w:val="00BF7EBF"/>
    <w:rsid w:val="00C01951"/>
    <w:rsid w:val="00C02141"/>
    <w:rsid w:val="00C03A7E"/>
    <w:rsid w:val="00C03DC5"/>
    <w:rsid w:val="00C04793"/>
    <w:rsid w:val="00C05368"/>
    <w:rsid w:val="00C06338"/>
    <w:rsid w:val="00C07BC4"/>
    <w:rsid w:val="00C07D24"/>
    <w:rsid w:val="00C10666"/>
    <w:rsid w:val="00C11388"/>
    <w:rsid w:val="00C15EF7"/>
    <w:rsid w:val="00C20BCB"/>
    <w:rsid w:val="00C212D6"/>
    <w:rsid w:val="00C22131"/>
    <w:rsid w:val="00C23EC9"/>
    <w:rsid w:val="00C2488C"/>
    <w:rsid w:val="00C270B4"/>
    <w:rsid w:val="00C30289"/>
    <w:rsid w:val="00C304EC"/>
    <w:rsid w:val="00C3057E"/>
    <w:rsid w:val="00C31049"/>
    <w:rsid w:val="00C31952"/>
    <w:rsid w:val="00C336BE"/>
    <w:rsid w:val="00C350EC"/>
    <w:rsid w:val="00C374B4"/>
    <w:rsid w:val="00C404A8"/>
    <w:rsid w:val="00C405FD"/>
    <w:rsid w:val="00C407C4"/>
    <w:rsid w:val="00C41E29"/>
    <w:rsid w:val="00C422F3"/>
    <w:rsid w:val="00C42E30"/>
    <w:rsid w:val="00C44345"/>
    <w:rsid w:val="00C47263"/>
    <w:rsid w:val="00C47577"/>
    <w:rsid w:val="00C50217"/>
    <w:rsid w:val="00C50BAB"/>
    <w:rsid w:val="00C5189C"/>
    <w:rsid w:val="00C51FA2"/>
    <w:rsid w:val="00C52739"/>
    <w:rsid w:val="00C5475F"/>
    <w:rsid w:val="00C54BE8"/>
    <w:rsid w:val="00C57B5E"/>
    <w:rsid w:val="00C604B0"/>
    <w:rsid w:val="00C63953"/>
    <w:rsid w:val="00C64EC0"/>
    <w:rsid w:val="00C66667"/>
    <w:rsid w:val="00C66A05"/>
    <w:rsid w:val="00C710A5"/>
    <w:rsid w:val="00C72D18"/>
    <w:rsid w:val="00C73FA1"/>
    <w:rsid w:val="00C7493F"/>
    <w:rsid w:val="00C75D47"/>
    <w:rsid w:val="00C76CB5"/>
    <w:rsid w:val="00C77716"/>
    <w:rsid w:val="00C837DD"/>
    <w:rsid w:val="00C838CD"/>
    <w:rsid w:val="00C8419C"/>
    <w:rsid w:val="00C854A8"/>
    <w:rsid w:val="00C855B3"/>
    <w:rsid w:val="00C87E24"/>
    <w:rsid w:val="00C87F56"/>
    <w:rsid w:val="00C901CF"/>
    <w:rsid w:val="00C90EEB"/>
    <w:rsid w:val="00C912A1"/>
    <w:rsid w:val="00C9181A"/>
    <w:rsid w:val="00C9315C"/>
    <w:rsid w:val="00C9441B"/>
    <w:rsid w:val="00C95583"/>
    <w:rsid w:val="00C958DD"/>
    <w:rsid w:val="00C97258"/>
    <w:rsid w:val="00CA05A0"/>
    <w:rsid w:val="00CA1EF4"/>
    <w:rsid w:val="00CA3FE6"/>
    <w:rsid w:val="00CA4862"/>
    <w:rsid w:val="00CA4BB9"/>
    <w:rsid w:val="00CA5385"/>
    <w:rsid w:val="00CA5F64"/>
    <w:rsid w:val="00CA6DBC"/>
    <w:rsid w:val="00CA7004"/>
    <w:rsid w:val="00CA7A8D"/>
    <w:rsid w:val="00CB04E7"/>
    <w:rsid w:val="00CB2EEB"/>
    <w:rsid w:val="00CB3586"/>
    <w:rsid w:val="00CB42C7"/>
    <w:rsid w:val="00CB66ED"/>
    <w:rsid w:val="00CB7143"/>
    <w:rsid w:val="00CB7808"/>
    <w:rsid w:val="00CB79E3"/>
    <w:rsid w:val="00CC19B3"/>
    <w:rsid w:val="00CC21E2"/>
    <w:rsid w:val="00CC2984"/>
    <w:rsid w:val="00CC322A"/>
    <w:rsid w:val="00CC5028"/>
    <w:rsid w:val="00CC5412"/>
    <w:rsid w:val="00CC5D99"/>
    <w:rsid w:val="00CC6DC0"/>
    <w:rsid w:val="00CC70DB"/>
    <w:rsid w:val="00CD0C82"/>
    <w:rsid w:val="00CD1365"/>
    <w:rsid w:val="00CD2660"/>
    <w:rsid w:val="00CD30F6"/>
    <w:rsid w:val="00CD39BD"/>
    <w:rsid w:val="00CD4491"/>
    <w:rsid w:val="00CD4596"/>
    <w:rsid w:val="00CD731E"/>
    <w:rsid w:val="00CD77E7"/>
    <w:rsid w:val="00CD7A7C"/>
    <w:rsid w:val="00CD7ECF"/>
    <w:rsid w:val="00CE2CA5"/>
    <w:rsid w:val="00CE4053"/>
    <w:rsid w:val="00CE4E46"/>
    <w:rsid w:val="00CE5C46"/>
    <w:rsid w:val="00CE6365"/>
    <w:rsid w:val="00CE6630"/>
    <w:rsid w:val="00CF0012"/>
    <w:rsid w:val="00CF05A1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6F0"/>
    <w:rsid w:val="00D10639"/>
    <w:rsid w:val="00D10806"/>
    <w:rsid w:val="00D1099C"/>
    <w:rsid w:val="00D10FBC"/>
    <w:rsid w:val="00D11B26"/>
    <w:rsid w:val="00D12A59"/>
    <w:rsid w:val="00D1388F"/>
    <w:rsid w:val="00D13D0A"/>
    <w:rsid w:val="00D144E2"/>
    <w:rsid w:val="00D14E7C"/>
    <w:rsid w:val="00D152A8"/>
    <w:rsid w:val="00D15F64"/>
    <w:rsid w:val="00D166B6"/>
    <w:rsid w:val="00D17137"/>
    <w:rsid w:val="00D200F8"/>
    <w:rsid w:val="00D2031E"/>
    <w:rsid w:val="00D206D5"/>
    <w:rsid w:val="00D21416"/>
    <w:rsid w:val="00D22DAA"/>
    <w:rsid w:val="00D22F44"/>
    <w:rsid w:val="00D26C98"/>
    <w:rsid w:val="00D306DA"/>
    <w:rsid w:val="00D31405"/>
    <w:rsid w:val="00D32DA7"/>
    <w:rsid w:val="00D3702A"/>
    <w:rsid w:val="00D37DA5"/>
    <w:rsid w:val="00D37F1F"/>
    <w:rsid w:val="00D40381"/>
    <w:rsid w:val="00D41654"/>
    <w:rsid w:val="00D41D99"/>
    <w:rsid w:val="00D4214A"/>
    <w:rsid w:val="00D4417C"/>
    <w:rsid w:val="00D44762"/>
    <w:rsid w:val="00D4506B"/>
    <w:rsid w:val="00D4524D"/>
    <w:rsid w:val="00D477D8"/>
    <w:rsid w:val="00D477EE"/>
    <w:rsid w:val="00D47F15"/>
    <w:rsid w:val="00D50453"/>
    <w:rsid w:val="00D50587"/>
    <w:rsid w:val="00D51575"/>
    <w:rsid w:val="00D517EB"/>
    <w:rsid w:val="00D52F59"/>
    <w:rsid w:val="00D52F62"/>
    <w:rsid w:val="00D533CE"/>
    <w:rsid w:val="00D54957"/>
    <w:rsid w:val="00D5496B"/>
    <w:rsid w:val="00D56287"/>
    <w:rsid w:val="00D60C73"/>
    <w:rsid w:val="00D63AB8"/>
    <w:rsid w:val="00D65A63"/>
    <w:rsid w:val="00D674BD"/>
    <w:rsid w:val="00D705BC"/>
    <w:rsid w:val="00D714CA"/>
    <w:rsid w:val="00D7157C"/>
    <w:rsid w:val="00D71F10"/>
    <w:rsid w:val="00D72DF2"/>
    <w:rsid w:val="00D7332C"/>
    <w:rsid w:val="00D75352"/>
    <w:rsid w:val="00D80BC7"/>
    <w:rsid w:val="00D80BE9"/>
    <w:rsid w:val="00D81527"/>
    <w:rsid w:val="00D82765"/>
    <w:rsid w:val="00D82966"/>
    <w:rsid w:val="00D82ADF"/>
    <w:rsid w:val="00D82C13"/>
    <w:rsid w:val="00D841C3"/>
    <w:rsid w:val="00D8664C"/>
    <w:rsid w:val="00D86C4F"/>
    <w:rsid w:val="00D91653"/>
    <w:rsid w:val="00D93AD5"/>
    <w:rsid w:val="00D9543E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059D"/>
    <w:rsid w:val="00DB1078"/>
    <w:rsid w:val="00DB1D62"/>
    <w:rsid w:val="00DB1EC6"/>
    <w:rsid w:val="00DB403A"/>
    <w:rsid w:val="00DB6A62"/>
    <w:rsid w:val="00DB6B8F"/>
    <w:rsid w:val="00DB769D"/>
    <w:rsid w:val="00DB7F5E"/>
    <w:rsid w:val="00DC3525"/>
    <w:rsid w:val="00DC3A41"/>
    <w:rsid w:val="00DC4660"/>
    <w:rsid w:val="00DC65F5"/>
    <w:rsid w:val="00DC7645"/>
    <w:rsid w:val="00DC7C3F"/>
    <w:rsid w:val="00DD138A"/>
    <w:rsid w:val="00DD23E4"/>
    <w:rsid w:val="00DD37DA"/>
    <w:rsid w:val="00DD60B3"/>
    <w:rsid w:val="00DD6E1C"/>
    <w:rsid w:val="00DD74FD"/>
    <w:rsid w:val="00DE0CA2"/>
    <w:rsid w:val="00DE1551"/>
    <w:rsid w:val="00DE19DA"/>
    <w:rsid w:val="00DE1F8D"/>
    <w:rsid w:val="00DE4715"/>
    <w:rsid w:val="00DE472E"/>
    <w:rsid w:val="00DE4745"/>
    <w:rsid w:val="00DE479C"/>
    <w:rsid w:val="00DE4AB0"/>
    <w:rsid w:val="00DE4F3C"/>
    <w:rsid w:val="00DE7678"/>
    <w:rsid w:val="00DE7835"/>
    <w:rsid w:val="00DE7E09"/>
    <w:rsid w:val="00DF088D"/>
    <w:rsid w:val="00DF2D1B"/>
    <w:rsid w:val="00DF2FFF"/>
    <w:rsid w:val="00DF38B7"/>
    <w:rsid w:val="00E002A9"/>
    <w:rsid w:val="00E0072D"/>
    <w:rsid w:val="00E00C5F"/>
    <w:rsid w:val="00E0223A"/>
    <w:rsid w:val="00E05E88"/>
    <w:rsid w:val="00E0640C"/>
    <w:rsid w:val="00E06644"/>
    <w:rsid w:val="00E10A9F"/>
    <w:rsid w:val="00E10BC0"/>
    <w:rsid w:val="00E10CC9"/>
    <w:rsid w:val="00E129CB"/>
    <w:rsid w:val="00E16347"/>
    <w:rsid w:val="00E168B2"/>
    <w:rsid w:val="00E16E11"/>
    <w:rsid w:val="00E2097D"/>
    <w:rsid w:val="00E20EE0"/>
    <w:rsid w:val="00E21788"/>
    <w:rsid w:val="00E21904"/>
    <w:rsid w:val="00E222F4"/>
    <w:rsid w:val="00E22BCF"/>
    <w:rsid w:val="00E23A76"/>
    <w:rsid w:val="00E2568F"/>
    <w:rsid w:val="00E266DE"/>
    <w:rsid w:val="00E27012"/>
    <w:rsid w:val="00E30151"/>
    <w:rsid w:val="00E30B4F"/>
    <w:rsid w:val="00E3271E"/>
    <w:rsid w:val="00E32FCB"/>
    <w:rsid w:val="00E33748"/>
    <w:rsid w:val="00E35D0A"/>
    <w:rsid w:val="00E37A4D"/>
    <w:rsid w:val="00E403CE"/>
    <w:rsid w:val="00E40AB5"/>
    <w:rsid w:val="00E41079"/>
    <w:rsid w:val="00E4119E"/>
    <w:rsid w:val="00E41B59"/>
    <w:rsid w:val="00E44B98"/>
    <w:rsid w:val="00E44DB4"/>
    <w:rsid w:val="00E4613A"/>
    <w:rsid w:val="00E50637"/>
    <w:rsid w:val="00E51561"/>
    <w:rsid w:val="00E53C7E"/>
    <w:rsid w:val="00E5436A"/>
    <w:rsid w:val="00E54CB1"/>
    <w:rsid w:val="00E54D7A"/>
    <w:rsid w:val="00E55780"/>
    <w:rsid w:val="00E55968"/>
    <w:rsid w:val="00E562DB"/>
    <w:rsid w:val="00E57B81"/>
    <w:rsid w:val="00E6060A"/>
    <w:rsid w:val="00E615D7"/>
    <w:rsid w:val="00E620AA"/>
    <w:rsid w:val="00E621D0"/>
    <w:rsid w:val="00E623BC"/>
    <w:rsid w:val="00E631E0"/>
    <w:rsid w:val="00E64363"/>
    <w:rsid w:val="00E64C09"/>
    <w:rsid w:val="00E64C91"/>
    <w:rsid w:val="00E6655A"/>
    <w:rsid w:val="00E67C6B"/>
    <w:rsid w:val="00E70C41"/>
    <w:rsid w:val="00E713A2"/>
    <w:rsid w:val="00E71B8B"/>
    <w:rsid w:val="00E7259A"/>
    <w:rsid w:val="00E726AC"/>
    <w:rsid w:val="00E72A62"/>
    <w:rsid w:val="00E74C85"/>
    <w:rsid w:val="00E7510A"/>
    <w:rsid w:val="00E753F3"/>
    <w:rsid w:val="00E768CF"/>
    <w:rsid w:val="00E80AD7"/>
    <w:rsid w:val="00E80E83"/>
    <w:rsid w:val="00E8243C"/>
    <w:rsid w:val="00E833D6"/>
    <w:rsid w:val="00E85D6C"/>
    <w:rsid w:val="00E86943"/>
    <w:rsid w:val="00E87ABE"/>
    <w:rsid w:val="00E900A8"/>
    <w:rsid w:val="00E920B3"/>
    <w:rsid w:val="00E92F63"/>
    <w:rsid w:val="00E94675"/>
    <w:rsid w:val="00E9485C"/>
    <w:rsid w:val="00E94C31"/>
    <w:rsid w:val="00E94C57"/>
    <w:rsid w:val="00E95544"/>
    <w:rsid w:val="00E95913"/>
    <w:rsid w:val="00E959FF"/>
    <w:rsid w:val="00EA0A5E"/>
    <w:rsid w:val="00EA36D8"/>
    <w:rsid w:val="00EA6BFC"/>
    <w:rsid w:val="00EB0C13"/>
    <w:rsid w:val="00EB3A88"/>
    <w:rsid w:val="00EB3AD9"/>
    <w:rsid w:val="00EB3D66"/>
    <w:rsid w:val="00EB4F60"/>
    <w:rsid w:val="00EB53E0"/>
    <w:rsid w:val="00EB5DBB"/>
    <w:rsid w:val="00EB6104"/>
    <w:rsid w:val="00EC16AE"/>
    <w:rsid w:val="00EC2520"/>
    <w:rsid w:val="00EC2802"/>
    <w:rsid w:val="00EC29A0"/>
    <w:rsid w:val="00EC366B"/>
    <w:rsid w:val="00EC45A6"/>
    <w:rsid w:val="00EC5F46"/>
    <w:rsid w:val="00EC65EC"/>
    <w:rsid w:val="00ED0483"/>
    <w:rsid w:val="00ED1473"/>
    <w:rsid w:val="00ED4493"/>
    <w:rsid w:val="00ED492D"/>
    <w:rsid w:val="00ED5A69"/>
    <w:rsid w:val="00ED5CE0"/>
    <w:rsid w:val="00ED5EA2"/>
    <w:rsid w:val="00ED66F6"/>
    <w:rsid w:val="00ED6CBB"/>
    <w:rsid w:val="00ED7C92"/>
    <w:rsid w:val="00EE0FAB"/>
    <w:rsid w:val="00EE2EA9"/>
    <w:rsid w:val="00EE3DE0"/>
    <w:rsid w:val="00EE5099"/>
    <w:rsid w:val="00EE5BA5"/>
    <w:rsid w:val="00EE6E11"/>
    <w:rsid w:val="00EE7054"/>
    <w:rsid w:val="00EF10AA"/>
    <w:rsid w:val="00EF3D1D"/>
    <w:rsid w:val="00EF6B9C"/>
    <w:rsid w:val="00EF6F40"/>
    <w:rsid w:val="00F0163C"/>
    <w:rsid w:val="00F03539"/>
    <w:rsid w:val="00F071D6"/>
    <w:rsid w:val="00F07ED0"/>
    <w:rsid w:val="00F10BAC"/>
    <w:rsid w:val="00F1575C"/>
    <w:rsid w:val="00F17F3A"/>
    <w:rsid w:val="00F20570"/>
    <w:rsid w:val="00F20DB1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5D34"/>
    <w:rsid w:val="00F470D8"/>
    <w:rsid w:val="00F47C27"/>
    <w:rsid w:val="00F50549"/>
    <w:rsid w:val="00F50FB7"/>
    <w:rsid w:val="00F50FCE"/>
    <w:rsid w:val="00F52095"/>
    <w:rsid w:val="00F5243F"/>
    <w:rsid w:val="00F52687"/>
    <w:rsid w:val="00F52777"/>
    <w:rsid w:val="00F5324C"/>
    <w:rsid w:val="00F5332F"/>
    <w:rsid w:val="00F60364"/>
    <w:rsid w:val="00F618EF"/>
    <w:rsid w:val="00F62A6D"/>
    <w:rsid w:val="00F62BAE"/>
    <w:rsid w:val="00F639A3"/>
    <w:rsid w:val="00F63D86"/>
    <w:rsid w:val="00F65D5E"/>
    <w:rsid w:val="00F66CB4"/>
    <w:rsid w:val="00F67685"/>
    <w:rsid w:val="00F7422D"/>
    <w:rsid w:val="00F7430E"/>
    <w:rsid w:val="00F7769F"/>
    <w:rsid w:val="00F776C8"/>
    <w:rsid w:val="00F81046"/>
    <w:rsid w:val="00F82373"/>
    <w:rsid w:val="00F82FDB"/>
    <w:rsid w:val="00F835BE"/>
    <w:rsid w:val="00F85D3D"/>
    <w:rsid w:val="00F85E5A"/>
    <w:rsid w:val="00F87790"/>
    <w:rsid w:val="00F90973"/>
    <w:rsid w:val="00F9141B"/>
    <w:rsid w:val="00F920C7"/>
    <w:rsid w:val="00F92A4D"/>
    <w:rsid w:val="00F93AF1"/>
    <w:rsid w:val="00F940D4"/>
    <w:rsid w:val="00F94F7F"/>
    <w:rsid w:val="00F95CB3"/>
    <w:rsid w:val="00F964B8"/>
    <w:rsid w:val="00F96728"/>
    <w:rsid w:val="00FA1157"/>
    <w:rsid w:val="00FA13EA"/>
    <w:rsid w:val="00FA2D00"/>
    <w:rsid w:val="00FA358E"/>
    <w:rsid w:val="00FA379C"/>
    <w:rsid w:val="00FA39F1"/>
    <w:rsid w:val="00FA44DF"/>
    <w:rsid w:val="00FA4920"/>
    <w:rsid w:val="00FA4EB1"/>
    <w:rsid w:val="00FA59B5"/>
    <w:rsid w:val="00FA5E14"/>
    <w:rsid w:val="00FA68AB"/>
    <w:rsid w:val="00FA796A"/>
    <w:rsid w:val="00FB01B7"/>
    <w:rsid w:val="00FB2CBF"/>
    <w:rsid w:val="00FB39C2"/>
    <w:rsid w:val="00FB4F38"/>
    <w:rsid w:val="00FB5472"/>
    <w:rsid w:val="00FB62A3"/>
    <w:rsid w:val="00FB6719"/>
    <w:rsid w:val="00FB70BA"/>
    <w:rsid w:val="00FB73EF"/>
    <w:rsid w:val="00FC02ED"/>
    <w:rsid w:val="00FC117E"/>
    <w:rsid w:val="00FC316D"/>
    <w:rsid w:val="00FC4282"/>
    <w:rsid w:val="00FC4B8C"/>
    <w:rsid w:val="00FC5599"/>
    <w:rsid w:val="00FC7F4E"/>
    <w:rsid w:val="00FD1C36"/>
    <w:rsid w:val="00FD3801"/>
    <w:rsid w:val="00FD3BB5"/>
    <w:rsid w:val="00FD515D"/>
    <w:rsid w:val="00FD53DD"/>
    <w:rsid w:val="00FD57AE"/>
    <w:rsid w:val="00FD5AA2"/>
    <w:rsid w:val="00FD681B"/>
    <w:rsid w:val="00FD6D03"/>
    <w:rsid w:val="00FD734D"/>
    <w:rsid w:val="00FE5836"/>
    <w:rsid w:val="00FE5A05"/>
    <w:rsid w:val="00FE708E"/>
    <w:rsid w:val="00FE7D3D"/>
    <w:rsid w:val="00FE7D4F"/>
    <w:rsid w:val="00FE7DBD"/>
    <w:rsid w:val="00FF0108"/>
    <w:rsid w:val="00FF07E2"/>
    <w:rsid w:val="00FF20C7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91C9D"/>
    <w:pPr>
      <w:spacing w:before="100" w:beforeAutospacing="1" w:after="100" w:afterAutospacing="1"/>
    </w:pPr>
  </w:style>
  <w:style w:type="paragraph" w:customStyle="1" w:styleId="ConsPlusTitle">
    <w:name w:val="ConsPlusTitle"/>
    <w:rsid w:val="00165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FC117E"/>
    <w:rPr>
      <w:color w:val="0000FF"/>
      <w:u w:val="single"/>
    </w:rPr>
  </w:style>
  <w:style w:type="paragraph" w:customStyle="1" w:styleId="1">
    <w:name w:val="1"/>
    <w:basedOn w:val="a"/>
    <w:rsid w:val="00EC29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style13"/>
    <w:basedOn w:val="a0"/>
    <w:rsid w:val="001B7106"/>
  </w:style>
  <w:style w:type="paragraph" w:styleId="aa">
    <w:name w:val="List Paragraph"/>
    <w:basedOn w:val="a"/>
    <w:uiPriority w:val="34"/>
    <w:qFormat/>
    <w:rsid w:val="00ED5E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1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184CB1"/>
    <w:rPr>
      <w:rFonts w:ascii="Calibri" w:hAnsi="Calibri"/>
      <w:sz w:val="22"/>
      <w:szCs w:val="22"/>
    </w:rPr>
  </w:style>
  <w:style w:type="character" w:customStyle="1" w:styleId="ac">
    <w:name w:val="Основной текст_"/>
    <w:link w:val="10"/>
    <w:rsid w:val="00CA5F6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CA5F64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  <w:lang/>
    </w:rPr>
  </w:style>
  <w:style w:type="paragraph" w:styleId="2">
    <w:name w:val="Body Text Indent 2"/>
    <w:basedOn w:val="a"/>
    <w:link w:val="20"/>
    <w:rsid w:val="00CA5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385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D9543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3924-B3C6-49F1-B4C9-EFF36AB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LubeckayaAV</cp:lastModifiedBy>
  <cp:revision>4</cp:revision>
  <cp:lastPrinted>2018-01-17T10:14:00Z</cp:lastPrinted>
  <dcterms:created xsi:type="dcterms:W3CDTF">2018-01-17T10:19:00Z</dcterms:created>
  <dcterms:modified xsi:type="dcterms:W3CDTF">2018-01-17T10:39:00Z</dcterms:modified>
</cp:coreProperties>
</file>